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6B88CC9B"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w:t>
      </w:r>
      <w:r w:rsidR="00F01F2E">
        <w:rPr>
          <w:rFonts w:ascii="Segoe UI" w:hAnsi="Segoe UI" w:cs="Segoe UI"/>
          <w:b/>
          <w:bCs/>
          <w:lang w:val="pt-BR"/>
          <w14:numForm w14:val="lining"/>
        </w:rPr>
        <w:t>da _</w:t>
      </w:r>
      <w:r w:rsidR="004402ED">
        <w:rPr>
          <w:rFonts w:ascii="Segoe UI" w:hAnsi="Segoe UI" w:cs="Segoe UI"/>
          <w:b/>
          <w:bCs/>
          <w:lang w:val="pt-BR"/>
          <w14:numForm w14:val="lining"/>
        </w:rPr>
        <w:t>_</w:t>
      </w:r>
      <w:r w:rsidR="00F01F2E">
        <w:rPr>
          <w:rFonts w:ascii="Segoe UI" w:hAnsi="Segoe UI" w:cs="Segoe UI"/>
          <w:b/>
          <w:bCs/>
          <w:lang w:val="pt-BR"/>
          <w14:numForm w14:val="lining"/>
        </w:rPr>
        <w:t xml:space="preserve">_ Vara Cível da Comarca de </w:t>
      </w:r>
      <w:r w:rsidR="009F6F1B">
        <w:rPr>
          <w:rFonts w:ascii="Segoe UI" w:hAnsi="Segoe UI" w:cs="Segoe UI"/>
          <w:b/>
          <w:bCs/>
          <w:lang w:val="pt-BR"/>
          <w14:numForm w14:val="lining"/>
        </w:rPr>
        <w:t>{{</w:t>
      </w:r>
      <w:proofErr w:type="spellStart"/>
      <w:r w:rsidR="003244CA" w:rsidRPr="00EC6352">
        <w:rPr>
          <w:rFonts w:ascii="Segoe UI" w:hAnsi="Segoe UI" w:cs="Segoe UI"/>
          <w:b/>
          <w:bCs/>
          <w:lang w:val="pt-BR"/>
          <w14:numForm w14:val="lining"/>
        </w:rPr>
        <w:t>competencia</w:t>
      </w:r>
      <w:proofErr w:type="spellEnd"/>
      <w:r w:rsidR="009F6F1B">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37F01DB4" w14:textId="77777777" w:rsidR="009E5CAD" w:rsidRDefault="009E5CAD" w:rsidP="009E5CAD">
      <w:pPr>
        <w:pStyle w:val="1Pargrafo"/>
        <w:ind w:left="2835" w:firstLine="0"/>
        <w:jc w:val="right"/>
      </w:pPr>
      <w:bookmarkStart w:id="0" w:name="_Hlk208775441"/>
      <w:r>
        <w:rPr>
          <w:bCs/>
          <w:sz w:val="22"/>
          <w:szCs w:val="22"/>
        </w:rPr>
        <w:t xml:space="preserve">{% </w:t>
      </w:r>
      <w:proofErr w:type="spellStart"/>
      <w:r>
        <w:rPr>
          <w:bCs/>
          <w:sz w:val="22"/>
          <w:szCs w:val="22"/>
        </w:rPr>
        <w:t>if</w:t>
      </w:r>
      <w:proofErr w:type="spellEnd"/>
      <w:r>
        <w:rPr>
          <w:bCs/>
          <w:sz w:val="22"/>
          <w:szCs w:val="22"/>
        </w:rPr>
        <w:t xml:space="preserve"> idoso </w:t>
      </w:r>
      <w:proofErr w:type="gramStart"/>
      <w:r>
        <w:rPr>
          <w:bCs/>
          <w:sz w:val="22"/>
          <w:szCs w:val="22"/>
        </w:rPr>
        <w:t>%}A</w:t>
      </w:r>
      <w:proofErr w:type="gramEnd"/>
      <w:r>
        <w:rPr>
          <w:bCs/>
          <w:sz w:val="22"/>
          <w:szCs w:val="22"/>
        </w:rPr>
        <w:t xml:space="preserve">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pessoa idosa, nos ternos do</w:t>
      </w:r>
      <w:r w:rsidRPr="006A669F">
        <w:rPr>
          <w:bCs/>
          <w:sz w:val="22"/>
          <w:szCs w:val="22"/>
        </w:rPr>
        <w:t xml:space="preserve"> art. 1.048</w:t>
      </w:r>
      <w:r>
        <w:rPr>
          <w:bCs/>
          <w:sz w:val="22"/>
          <w:szCs w:val="22"/>
        </w:rPr>
        <w:t>, inciso I,</w:t>
      </w:r>
      <w:r w:rsidRPr="006A669F">
        <w:rPr>
          <w:bCs/>
          <w:sz w:val="22"/>
          <w:szCs w:val="22"/>
        </w:rPr>
        <w:t xml:space="preserve"> </w:t>
      </w:r>
      <w:proofErr w:type="gramStart"/>
      <w:r w:rsidRPr="006A669F">
        <w:rPr>
          <w:bCs/>
          <w:sz w:val="22"/>
          <w:szCs w:val="22"/>
        </w:rPr>
        <w:t>do  Código</w:t>
      </w:r>
      <w:proofErr w:type="gramEnd"/>
      <w:r w:rsidRPr="006A669F">
        <w:rPr>
          <w:bCs/>
          <w:sz w:val="22"/>
          <w:szCs w:val="22"/>
        </w:rPr>
        <w:t xml:space="preserve"> de Processo Civil </w:t>
      </w:r>
      <w:r w:rsidRPr="007729DF">
        <w:t xml:space="preserve">{% </w:t>
      </w:r>
      <w:proofErr w:type="spellStart"/>
      <w:r w:rsidRPr="007729DF">
        <w:t>endif</w:t>
      </w:r>
      <w:proofErr w:type="spellEnd"/>
      <w:r w:rsidRPr="007729DF">
        <w:t xml:space="preserve"> %}</w:t>
      </w:r>
      <w:r>
        <w:t>.</w:t>
      </w:r>
    </w:p>
    <w:p w14:paraId="54BEC239" w14:textId="11B04B4D" w:rsidR="00F15767" w:rsidRPr="009D519D" w:rsidRDefault="009E5CAD" w:rsidP="009E5CAD">
      <w:pPr>
        <w:pStyle w:val="1Pargrafo"/>
        <w:ind w:left="2835" w:firstLine="0"/>
        <w:jc w:val="right"/>
        <w:rPr>
          <w:sz w:val="22"/>
          <w:szCs w:val="22"/>
        </w:rPr>
      </w:pPr>
      <w:r>
        <w:rPr>
          <w:bCs/>
          <w:sz w:val="22"/>
          <w:szCs w:val="22"/>
        </w:rPr>
        <w:t xml:space="preserve">{% </w:t>
      </w:r>
      <w:proofErr w:type="spellStart"/>
      <w:r>
        <w:rPr>
          <w:bCs/>
          <w:sz w:val="22"/>
          <w:szCs w:val="22"/>
        </w:rPr>
        <w:t>if</w:t>
      </w:r>
      <w:proofErr w:type="spellEnd"/>
      <w:r>
        <w:rPr>
          <w:bCs/>
          <w:sz w:val="22"/>
          <w:szCs w:val="22"/>
        </w:rPr>
        <w:t xml:space="preserve"> </w:t>
      </w:r>
      <w:proofErr w:type="spellStart"/>
      <w:r>
        <w:rPr>
          <w:bCs/>
          <w:sz w:val="22"/>
          <w:szCs w:val="22"/>
        </w:rPr>
        <w:t>criancaAdolescente</w:t>
      </w:r>
      <w:proofErr w:type="spellEnd"/>
      <w:r>
        <w:rPr>
          <w:bCs/>
          <w:sz w:val="22"/>
          <w:szCs w:val="22"/>
        </w:rPr>
        <w:t xml:space="preserve"> </w:t>
      </w:r>
      <w:proofErr w:type="gramStart"/>
      <w:r>
        <w:rPr>
          <w:bCs/>
          <w:sz w:val="22"/>
          <w:szCs w:val="22"/>
        </w:rPr>
        <w:t>%}A</w:t>
      </w:r>
      <w:proofErr w:type="gramEnd"/>
      <w:r>
        <w:rPr>
          <w:bCs/>
          <w:sz w:val="22"/>
          <w:szCs w:val="22"/>
        </w:rPr>
        <w:t xml:space="preserve">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criança ou adolescente, nos ternos do</w:t>
      </w:r>
      <w:r w:rsidRPr="006A669F">
        <w:rPr>
          <w:bCs/>
          <w:sz w:val="22"/>
          <w:szCs w:val="22"/>
        </w:rPr>
        <w:t xml:space="preserve"> art. 1.048</w:t>
      </w:r>
      <w:r>
        <w:rPr>
          <w:bCs/>
          <w:sz w:val="22"/>
          <w:szCs w:val="22"/>
        </w:rPr>
        <w:t>, inciso II,</w:t>
      </w:r>
      <w:r w:rsidRPr="006A669F">
        <w:rPr>
          <w:bCs/>
          <w:sz w:val="22"/>
          <w:szCs w:val="22"/>
        </w:rPr>
        <w:t xml:space="preserve"> </w:t>
      </w:r>
      <w:proofErr w:type="gramStart"/>
      <w:r w:rsidRPr="006A669F">
        <w:rPr>
          <w:bCs/>
          <w:sz w:val="22"/>
          <w:szCs w:val="22"/>
        </w:rPr>
        <w:t>do  Código</w:t>
      </w:r>
      <w:proofErr w:type="gramEnd"/>
      <w:r w:rsidRPr="006A669F">
        <w:rPr>
          <w:bCs/>
          <w:sz w:val="22"/>
          <w:szCs w:val="22"/>
        </w:rPr>
        <w:t xml:space="preserve"> de Processo Civil </w:t>
      </w:r>
      <w:r w:rsidRPr="007729DF">
        <w:t xml:space="preserve">{% </w:t>
      </w:r>
      <w:proofErr w:type="spellStart"/>
      <w:r w:rsidRPr="007729DF">
        <w:t>endif</w:t>
      </w:r>
      <w:proofErr w:type="spellEnd"/>
      <w:r w:rsidRPr="007729DF">
        <w:t xml:space="preserve"> %}</w:t>
      </w:r>
      <w:r>
        <w:t>.</w:t>
      </w:r>
      <w:bookmarkEnd w:id="0"/>
    </w:p>
    <w:p w14:paraId="514EF8AF" w14:textId="77777777" w:rsidR="00F01F2E" w:rsidRPr="00B64248" w:rsidRDefault="00F01F2E" w:rsidP="00F01F2E">
      <w:pPr>
        <w:pStyle w:val="Estilo1"/>
        <w:rPr>
          <w:szCs w:val="20"/>
        </w:rPr>
      </w:pPr>
      <w:r w:rsidRPr="00B64248">
        <w:rPr>
          <w:rStyle w:val="Forte"/>
          <w:szCs w:val="20"/>
        </w:rPr>
        <w:t xml:space="preserve">EMENTA DO CASO: </w:t>
      </w:r>
      <w:r w:rsidRPr="00B64248">
        <w:rPr>
          <w:b/>
          <w:bCs/>
          <w:szCs w:val="20"/>
        </w:rPr>
        <w:t>FRAUDE EM EMPRÉSTIMO CONSIGNADO – DESCONTO INDEVIDO EM BENEFÍCIO PREVIDENCIÁRIO – VÍCIO NA FORMAÇÃO DO CONTRATO – AUSÊNCIA DE MANIFESTAÇÃO VOLITIVA – CONDUTA ABUSIVA DO BANCO – DANOS MORAIS E TEMPORAIS CONFIGURADOS – FRAUDE SISTÊMICA – INVERSÃO DO ÔNUS DA PROVA – VULNERABILIDADE DO CONSUMIDOR – REPETIÇÃO DO INDÉBITO EM DOBRO – PRECEDENTES DO TJAM E STJ</w:t>
      </w:r>
      <w:r w:rsidRPr="00B64248">
        <w:rPr>
          <w:szCs w:val="20"/>
        </w:rPr>
        <w:t>.</w:t>
      </w:r>
    </w:p>
    <w:p w14:paraId="5DA7403E" w14:textId="77777777" w:rsidR="00F01F2E" w:rsidRPr="00B64248" w:rsidRDefault="00F01F2E" w:rsidP="00F01F2E">
      <w:pPr>
        <w:pStyle w:val="Estilo1"/>
        <w:rPr>
          <w:rStyle w:val="Forte"/>
          <w:szCs w:val="20"/>
        </w:rPr>
      </w:pPr>
      <w:r w:rsidRPr="00B64248">
        <w:rPr>
          <w:szCs w:val="20"/>
        </w:rPr>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nos termos da jurisprudência consolidada do TJAM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4195DE7B" w:rsidR="00F15767" w:rsidRPr="009D519D" w:rsidRDefault="009F6F1B" w:rsidP="00F15767">
      <w:pPr>
        <w:pStyle w:val="1Pargrafo"/>
      </w:pPr>
      <w:r>
        <w:rPr>
          <w:rStyle w:val="2TtuloChar"/>
        </w:rPr>
        <w:t>{{</w:t>
      </w:r>
      <w:proofErr w:type="spellStart"/>
      <w:r w:rsidRPr="00DA004D">
        <w:rPr>
          <w:rStyle w:val="2TtuloChar"/>
        </w:rPr>
        <w:t>nome</w:t>
      </w:r>
      <w:r>
        <w:rPr>
          <w:rStyle w:val="2TtuloChar"/>
        </w:rPr>
        <w:t>_</w:t>
      </w:r>
      <w:r w:rsidRPr="00DA004D">
        <w:rPr>
          <w:rStyle w:val="2TtuloChar"/>
        </w:rPr>
        <w:t>completo</w:t>
      </w:r>
      <w:proofErr w:type="spellEnd"/>
      <w:r>
        <w:rPr>
          <w:rStyle w:val="2TtuloChar"/>
        </w:rPr>
        <w:t>}}</w:t>
      </w:r>
      <w:r w:rsidR="00F15767" w:rsidRPr="009D519D">
        <w:t xml:space="preserve">, </w:t>
      </w:r>
      <w:r>
        <w:t>{{</w:t>
      </w:r>
      <w:proofErr w:type="spellStart"/>
      <w:r w:rsidR="00F15767" w:rsidRPr="009D519D">
        <w:t>qualificacao</w:t>
      </w:r>
      <w:proofErr w:type="spellEnd"/>
      <w:r>
        <w:t>}}</w:t>
      </w:r>
      <w:r w:rsidR="00F15767" w:rsidRPr="009D519D">
        <w:t xml:space="preserve"> no CPF sob o nº </w:t>
      </w:r>
      <w:r>
        <w:t>{{</w:t>
      </w:r>
      <w:proofErr w:type="spellStart"/>
      <w:r w:rsidR="00F15767" w:rsidRPr="009D519D">
        <w:t>cpf</w:t>
      </w:r>
      <w:proofErr w:type="spellEnd"/>
      <w:r>
        <w:t>}}</w:t>
      </w:r>
      <w:r w:rsidR="00F15767" w:rsidRPr="009D519D">
        <w:t xml:space="preserve">, Cédula de Identidade sob nº </w:t>
      </w:r>
      <w:r>
        <w:t>{{</w:t>
      </w:r>
      <w:proofErr w:type="spellStart"/>
      <w:r w:rsidR="00F15767" w:rsidRPr="009D519D">
        <w:t>rg</w:t>
      </w:r>
      <w:proofErr w:type="spellEnd"/>
      <w:r>
        <w:t>}}</w:t>
      </w:r>
      <w:r w:rsidR="00F15767" w:rsidRPr="009D519D">
        <w:t xml:space="preserve">, órgão expedidor </w:t>
      </w:r>
      <w:r>
        <w:t>{{</w:t>
      </w:r>
      <w:proofErr w:type="spellStart"/>
      <w:r w:rsidR="00F15767" w:rsidRPr="009D519D">
        <w:t>exp</w:t>
      </w:r>
      <w:proofErr w:type="spellEnd"/>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proofErr w:type="spellStart"/>
      <w:r w:rsidR="00F15767" w:rsidRPr="009D519D">
        <w:t>cidade</w:t>
      </w:r>
      <w:r>
        <w:t>_</w:t>
      </w:r>
      <w:r w:rsidR="00F15767" w:rsidRPr="009D519D">
        <w:t>de</w:t>
      </w:r>
      <w:r>
        <w:t>_</w:t>
      </w:r>
      <w:r w:rsidR="00F15767" w:rsidRPr="009D519D">
        <w:t>residencia</w:t>
      </w:r>
      <w:proofErr w:type="spellEnd"/>
      <w:r>
        <w:t>}}</w:t>
      </w:r>
      <w:r w:rsidR="00F15767" w:rsidRPr="009D519D">
        <w:t>/</w:t>
      </w:r>
      <w:r>
        <w:t>{{uf}}</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5F69203B" w:rsidR="00F15D1B" w:rsidRPr="00F15D1B" w:rsidRDefault="00F15767" w:rsidP="00F15D1B">
      <w:pPr>
        <w:pStyle w:val="1Pargrafo"/>
        <w:spacing w:after="120"/>
        <w:ind w:right="0"/>
      </w:pPr>
      <w:r w:rsidRPr="009D519D">
        <w:lastRenderedPageBreak/>
        <w:t xml:space="preserve">em face de </w:t>
      </w:r>
      <w:r w:rsidR="009F6F1B">
        <w:rPr>
          <w:rFonts w:ascii="Segoe UI" w:hAnsi="Segoe UI"/>
          <w:b/>
          <w:smallCaps/>
        </w:rPr>
        <w:t>{{</w:t>
      </w:r>
      <w:r w:rsidRPr="00DA004D">
        <w:rPr>
          <w:rFonts w:ascii="Segoe UI" w:hAnsi="Segoe UI"/>
          <w:b/>
        </w:rPr>
        <w:t>banco</w:t>
      </w:r>
      <w:r w:rsidR="009F6F1B">
        <w:rPr>
          <w:rFonts w:ascii="Segoe UI" w:hAnsi="Segoe UI"/>
          <w:b/>
        </w:rPr>
        <w:t>}}</w:t>
      </w:r>
      <w:r w:rsidRPr="009D519D">
        <w:t xml:space="preserve">, </w:t>
      </w:r>
      <w:r w:rsidR="009F6F1B">
        <w:t>{{</w:t>
      </w:r>
      <w:proofErr w:type="spellStart"/>
      <w:r w:rsidRPr="009D519D">
        <w:t>quali</w:t>
      </w:r>
      <w:r w:rsidR="009F6F1B">
        <w:t>_</w:t>
      </w:r>
      <w:r w:rsidRPr="009D519D">
        <w:t>banco</w:t>
      </w:r>
      <w:proofErr w:type="spellEnd"/>
      <w:r w:rsidR="009F6F1B">
        <w:t>}}</w:t>
      </w:r>
      <w:r w:rsidR="00F01F2E">
        <w:t xml:space="preserve">, </w:t>
      </w:r>
      <w:r w:rsidRPr="009D519D">
        <w:t>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089CD4B5" w:rsidR="00F15767" w:rsidRPr="009D519D" w:rsidRDefault="00F15767" w:rsidP="00F15767">
      <w:pPr>
        <w:pStyle w:val="1Pargrafo"/>
        <w:numPr>
          <w:ilvl w:val="0"/>
          <w:numId w:val="3"/>
        </w:numPr>
        <w:rPr>
          <w:w w:val="105"/>
        </w:rPr>
      </w:pPr>
      <w:r w:rsidRPr="009D519D">
        <w:rPr>
          <w:w w:val="105"/>
        </w:rPr>
        <w:t xml:space="preserve">A parte autora recebe benefício previdenciário de </w:t>
      </w:r>
      <w:r w:rsidR="009F6F1B">
        <w:rPr>
          <w:w w:val="105"/>
        </w:rPr>
        <w:t>{{</w:t>
      </w:r>
      <w:proofErr w:type="spellStart"/>
      <w:r w:rsidRPr="009D519D">
        <w:rPr>
          <w:w w:val="105"/>
        </w:rPr>
        <w:t>tipoben</w:t>
      </w:r>
      <w:proofErr w:type="spellEnd"/>
      <w:r w:rsidR="009F6F1B">
        <w:rPr>
          <w:w w:val="105"/>
        </w:rPr>
        <w:t>}}</w:t>
      </w:r>
      <w:r w:rsidRPr="009D519D">
        <w:rPr>
          <w:w w:val="105"/>
        </w:rPr>
        <w:t xml:space="preserve"> – NB </w:t>
      </w:r>
      <w:r w:rsidR="009F6F1B">
        <w:rPr>
          <w:w w:val="105"/>
        </w:rPr>
        <w:t>{{</w:t>
      </w:r>
      <w:proofErr w:type="spellStart"/>
      <w:r w:rsidRPr="009D519D">
        <w:rPr>
          <w:w w:val="105"/>
        </w:rPr>
        <w:t>numeroben</w:t>
      </w:r>
      <w:proofErr w:type="spellEnd"/>
      <w:r w:rsidR="009F6F1B">
        <w:rPr>
          <w:w w:val="105"/>
        </w:rPr>
        <w:t>}}</w:t>
      </w:r>
      <w:r w:rsidRPr="009D519D">
        <w:rPr>
          <w:w w:val="105"/>
        </w:rPr>
        <w:t xml:space="preserve">, </w:t>
      </w:r>
      <w:r w:rsidR="009F6F1B">
        <w:rPr>
          <w:w w:val="105"/>
        </w:rPr>
        <w:t>{{</w:t>
      </w:r>
      <w:proofErr w:type="spellStart"/>
      <w:r w:rsidRPr="009D519D">
        <w:rPr>
          <w:w w:val="105"/>
        </w:rPr>
        <w:t>qualificação</w:t>
      </w:r>
      <w:r w:rsidR="009F6F1B">
        <w:rPr>
          <w:w w:val="105"/>
        </w:rPr>
        <w:t>_</w:t>
      </w:r>
      <w:proofErr w:type="gramStart"/>
      <w:r w:rsidRPr="009D519D">
        <w:rPr>
          <w:w w:val="105"/>
        </w:rPr>
        <w:t>beneficio</w:t>
      </w:r>
      <w:proofErr w:type="spellEnd"/>
      <w:r w:rsidR="009F6F1B">
        <w:rPr>
          <w:w w:val="105"/>
        </w:rPr>
        <w:t>}}</w:t>
      </w:r>
      <w:r w:rsidRPr="009D519D">
        <w:rPr>
          <w:w w:val="105"/>
        </w:rPr>
        <w:t>junto</w:t>
      </w:r>
      <w:proofErr w:type="gramEnd"/>
      <w:r w:rsidRPr="009D519D">
        <w:rPr>
          <w:w w:val="105"/>
        </w:rPr>
        <w:t xml:space="preserve"> </w:t>
      </w:r>
      <w:r w:rsidR="009F6F1B">
        <w:rPr>
          <w:w w:val="105"/>
        </w:rPr>
        <w:t>{{</w:t>
      </w:r>
      <w:proofErr w:type="spellStart"/>
      <w:r w:rsidRPr="009D519D">
        <w:rPr>
          <w:w w:val="105"/>
        </w:rPr>
        <w:t>banco</w:t>
      </w:r>
      <w:r w:rsidR="009F6F1B">
        <w:rPr>
          <w:w w:val="105"/>
        </w:rPr>
        <w:t>_</w:t>
      </w:r>
      <w:r w:rsidRPr="009D519D">
        <w:rPr>
          <w:w w:val="105"/>
        </w:rPr>
        <w:t>que</w:t>
      </w:r>
      <w:r w:rsidR="009F6F1B">
        <w:rPr>
          <w:w w:val="105"/>
        </w:rPr>
        <w:t>_</w:t>
      </w:r>
      <w:r w:rsidRPr="009D519D">
        <w:rPr>
          <w:w w:val="105"/>
        </w:rPr>
        <w:t>recebe</w:t>
      </w:r>
      <w:proofErr w:type="spellEnd"/>
      <w:r w:rsidR="009F6F1B">
        <w:rPr>
          <w:w w:val="105"/>
        </w:rPr>
        <w:t>}}</w:t>
      </w:r>
      <w:r w:rsidRPr="009D519D">
        <w:rPr>
          <w:w w:val="105"/>
        </w:rPr>
        <w:t xml:space="preserve">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6AFF8424" w:rsidR="00F15767" w:rsidRDefault="00F15767" w:rsidP="00F15767">
      <w:pPr>
        <w:pStyle w:val="1Pargrafo"/>
        <w:numPr>
          <w:ilvl w:val="0"/>
          <w:numId w:val="3"/>
        </w:numPr>
        <w:rPr>
          <w:b/>
          <w:bCs/>
          <w:w w:val="105"/>
        </w:rPr>
      </w:pPr>
      <w:r w:rsidRPr="009D519D">
        <w:rPr>
          <w:w w:val="105"/>
        </w:rPr>
        <w:t xml:space="preserve">Nessa oportunidade, após informações, tomou conhecimento dos descontos referentes </w:t>
      </w:r>
      <w:proofErr w:type="gramStart"/>
      <w:r w:rsidRPr="009D519D">
        <w:rPr>
          <w:w w:val="105"/>
        </w:rPr>
        <w:t>à</w:t>
      </w:r>
      <w:proofErr w:type="gramEnd"/>
      <w:r w:rsidRPr="009D519D">
        <w:rPr>
          <w:w w:val="105"/>
        </w:rPr>
        <w:t xml:space="preserve"> um empréstimo que não contratou junto </w:t>
      </w:r>
      <w:r w:rsidR="009F6F1B">
        <w:rPr>
          <w:b/>
          <w:w w:val="105"/>
        </w:rPr>
        <w:t>{{</w:t>
      </w:r>
      <w:proofErr w:type="spellStart"/>
      <w:r w:rsidRPr="009D519D">
        <w:rPr>
          <w:b/>
          <w:w w:val="105"/>
        </w:rPr>
        <w:t>banco</w:t>
      </w:r>
      <w:r w:rsidR="009F6F1B">
        <w:rPr>
          <w:b/>
          <w:w w:val="105"/>
        </w:rPr>
        <w:t>_</w:t>
      </w:r>
      <w:r w:rsidRPr="009D519D">
        <w:rPr>
          <w:b/>
          <w:w w:val="105"/>
        </w:rPr>
        <w:t>que</w:t>
      </w:r>
      <w:r w:rsidR="009F6F1B">
        <w:rPr>
          <w:b/>
          <w:w w:val="105"/>
        </w:rPr>
        <w:t>_</w:t>
      </w:r>
      <w:r w:rsidRPr="009D519D">
        <w:rPr>
          <w:b/>
          <w:w w:val="105"/>
        </w:rPr>
        <w:t>averbou</w:t>
      </w:r>
      <w:proofErr w:type="spellEnd"/>
      <w:r w:rsidR="009F6F1B">
        <w:rPr>
          <w:b/>
          <w:w w:val="105"/>
        </w:rPr>
        <w:t>}}</w:t>
      </w:r>
      <w:r w:rsidRPr="009D519D">
        <w:rPr>
          <w:b/>
          <w:bCs/>
          <w:w w:val="105"/>
        </w:rPr>
        <w:t xml:space="preserve">, CONTRATO Nº </w:t>
      </w:r>
      <w:r w:rsidR="009F6F1B">
        <w:rPr>
          <w:b/>
          <w:bCs/>
          <w:w w:val="105"/>
        </w:rPr>
        <w:t>{{</w:t>
      </w:r>
      <w:proofErr w:type="spellStart"/>
      <w:proofErr w:type="gramStart"/>
      <w:r w:rsidRPr="009D519D">
        <w:rPr>
          <w:b/>
          <w:bCs/>
          <w:w w:val="105"/>
        </w:rPr>
        <w:t>numero</w:t>
      </w:r>
      <w:proofErr w:type="gramEnd"/>
      <w:r w:rsidR="009F6F1B">
        <w:rPr>
          <w:b/>
          <w:bCs/>
          <w:w w:val="105"/>
        </w:rPr>
        <w:t>_</w:t>
      </w:r>
      <w:r w:rsidRPr="009D519D">
        <w:rPr>
          <w:b/>
          <w:bCs/>
          <w:w w:val="105"/>
        </w:rPr>
        <w:t>do</w:t>
      </w:r>
      <w:r w:rsidR="009F6F1B">
        <w:rPr>
          <w:b/>
          <w:bCs/>
          <w:w w:val="105"/>
        </w:rPr>
        <w:t>_</w:t>
      </w:r>
      <w:r w:rsidRPr="009D519D">
        <w:rPr>
          <w:b/>
          <w:bCs/>
          <w:w w:val="105"/>
        </w:rPr>
        <w:t>contrato</w:t>
      </w:r>
      <w:proofErr w:type="spellEnd"/>
      <w:r w:rsidR="009F6F1B">
        <w:rPr>
          <w:b/>
          <w:bCs/>
          <w:w w:val="105"/>
        </w:rPr>
        <w:t>}}</w:t>
      </w:r>
      <w:r w:rsidRPr="009D519D">
        <w:rPr>
          <w:b/>
          <w:bCs/>
          <w:w w:val="105"/>
        </w:rPr>
        <w:t>:</w:t>
      </w:r>
    </w:p>
    <w:p w14:paraId="099482D8" w14:textId="77777777" w:rsidR="00F15767" w:rsidRPr="00F15767" w:rsidRDefault="00F15767" w:rsidP="00F15767">
      <w:pPr>
        <w:pStyle w:val="1Pargrafo"/>
        <w:ind w:firstLine="0"/>
        <w:jc w:val="center"/>
        <w:rPr>
          <w:b/>
          <w:bCs/>
          <w:w w:val="105"/>
        </w:rPr>
      </w:pPr>
      <w:bookmarkStart w:id="1" w:name="ImagemContrato"/>
      <w:bookmarkEnd w:id="1"/>
    </w:p>
    <w:p w14:paraId="378DD571" w14:textId="70516A29" w:rsidR="00F15767" w:rsidRPr="00F15767" w:rsidRDefault="00F15767" w:rsidP="00F15767">
      <w:pPr>
        <w:pStyle w:val="1Pargrafo"/>
        <w:numPr>
          <w:ilvl w:val="0"/>
          <w:numId w:val="3"/>
        </w:numPr>
        <w:rPr>
          <w:w w:val="105"/>
        </w:rPr>
      </w:pPr>
      <w:r w:rsidRPr="009D519D">
        <w:rPr>
          <w:w w:val="105"/>
        </w:rPr>
        <w:t xml:space="preserve">No que diz respeito ao referido empréstimo, cumpre informar que: </w:t>
      </w:r>
      <w:r w:rsidR="009F6F1B">
        <w:rPr>
          <w:w w:val="105"/>
        </w:rPr>
        <w:t>{{</w:t>
      </w:r>
      <w:r w:rsidRPr="009D519D">
        <w:rPr>
          <w:w w:val="105"/>
        </w:rPr>
        <w:t>texto1</w:t>
      </w:r>
      <w:proofErr w:type="gramStart"/>
      <w:r w:rsidR="009F6F1B">
        <w:rPr>
          <w:w w:val="105"/>
        </w:rPr>
        <w:t>}}{</w:t>
      </w:r>
      <w:proofErr w:type="gramEnd"/>
      <w:r w:rsidR="009F6F1B">
        <w:rPr>
          <w:w w:val="105"/>
        </w:rPr>
        <w:t>{</w:t>
      </w:r>
      <w:r w:rsidRPr="009D519D">
        <w:rPr>
          <w:w w:val="105"/>
        </w:rPr>
        <w:t>texto1_1</w:t>
      </w:r>
      <w:proofErr w:type="gramStart"/>
      <w:r w:rsidR="009F6F1B">
        <w:rPr>
          <w:w w:val="105"/>
        </w:rPr>
        <w:t>}}{</w:t>
      </w:r>
      <w:proofErr w:type="gramEnd"/>
      <w:r w:rsidR="009F6F1B">
        <w:rPr>
          <w:w w:val="105"/>
        </w:rPr>
        <w:t>{</w:t>
      </w:r>
      <w:r w:rsidRPr="009D519D">
        <w:rPr>
          <w:w w:val="105"/>
        </w:rPr>
        <w:t>texto1_2</w:t>
      </w:r>
      <w:r w:rsidR="009F6F1B">
        <w:rPr>
          <w:w w:val="105"/>
        </w:rPr>
        <w:t>}}</w:t>
      </w:r>
    </w:p>
    <w:p w14:paraId="06149A34" w14:textId="77777777" w:rsidR="00F01F2E" w:rsidRPr="00B64248" w:rsidRDefault="00F01F2E" w:rsidP="00F01F2E">
      <w:pPr>
        <w:pStyle w:val="1Pargrafo"/>
        <w:numPr>
          <w:ilvl w:val="0"/>
          <w:numId w:val="3"/>
        </w:numPr>
        <w:rPr>
          <w:w w:val="105"/>
        </w:rPr>
      </w:pPr>
      <w:r w:rsidRPr="00B64248">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B64248">
        <w:rPr>
          <w:i/>
          <w:iCs/>
          <w:w w:val="105"/>
        </w:rPr>
        <w:t>on-line</w:t>
      </w:r>
      <w:r w:rsidRPr="00B64248">
        <w:rPr>
          <w:w w:val="105"/>
        </w:rPr>
        <w:t xml:space="preserve">. </w:t>
      </w:r>
    </w:p>
    <w:p w14:paraId="5F6C7BFB" w14:textId="77777777" w:rsidR="00F01F2E" w:rsidRPr="00B64248" w:rsidRDefault="00F01F2E" w:rsidP="00F01F2E">
      <w:pPr>
        <w:pStyle w:val="1Pargrafo"/>
        <w:numPr>
          <w:ilvl w:val="0"/>
          <w:numId w:val="3"/>
        </w:numPr>
        <w:rPr>
          <w:w w:val="105"/>
        </w:rPr>
      </w:pPr>
      <w:r>
        <w:rPr>
          <w:w w:val="105"/>
        </w:rPr>
        <w:t>Verifica-se</w:t>
      </w:r>
      <w:r w:rsidRPr="00B64248">
        <w:rPr>
          <w:w w:val="105"/>
        </w:rPr>
        <w:t>, Excelência, que a parte autora não contratou tal empréstimo. Ou seja, a parte Autora jamais manifestou qualquer intenção de contrair obrigação dessa natureza, inexistindo qualquer elemento fático ou jurídico que, dotado de mínima credibilidade, possa corroborar a efetiva celebração de um ajuste dessa magnitude.</w:t>
      </w:r>
    </w:p>
    <w:p w14:paraId="5FDD23C6" w14:textId="77777777" w:rsidR="00F01F2E" w:rsidRPr="00B64248" w:rsidRDefault="00F01F2E" w:rsidP="00F01F2E">
      <w:pPr>
        <w:pStyle w:val="1Pargrafo"/>
        <w:numPr>
          <w:ilvl w:val="0"/>
          <w:numId w:val="3"/>
        </w:numPr>
        <w:rPr>
          <w:w w:val="105"/>
        </w:rPr>
      </w:pPr>
      <w:r w:rsidRPr="00B64248">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lastRenderedPageBreak/>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10F9E6D6" w14:textId="77777777" w:rsidR="00F01F2E" w:rsidRPr="00B64248" w:rsidRDefault="00F01F2E" w:rsidP="00F01F2E">
      <w:pPr>
        <w:pStyle w:val="1Pargrafo"/>
        <w:numPr>
          <w:ilvl w:val="0"/>
          <w:numId w:val="3"/>
        </w:numPr>
        <w:rPr>
          <w:w w:val="105"/>
        </w:rPr>
      </w:pPr>
      <w:r w:rsidRPr="00B64248">
        <w:rPr>
          <w:w w:val="105"/>
        </w:rPr>
        <w:t xml:space="preserve">A parte autora não aceita ter que pagar por um contrato que foi pactuado sem o seu consentimento. </w:t>
      </w:r>
    </w:p>
    <w:p w14:paraId="5E195B15" w14:textId="77777777" w:rsidR="00F01F2E" w:rsidRPr="00B64248" w:rsidRDefault="00F01F2E" w:rsidP="00F01F2E">
      <w:pPr>
        <w:pStyle w:val="1Pargrafo"/>
        <w:numPr>
          <w:ilvl w:val="0"/>
          <w:numId w:val="3"/>
        </w:numPr>
        <w:rPr>
          <w:w w:val="105"/>
        </w:rPr>
      </w:pPr>
      <w:r w:rsidRPr="00B64248">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0DC82F71" w14:textId="77777777" w:rsidR="00F01F2E" w:rsidRPr="00B64248" w:rsidRDefault="00F01F2E" w:rsidP="00F01F2E">
      <w:pPr>
        <w:pStyle w:val="1Pargrafo"/>
        <w:numPr>
          <w:ilvl w:val="0"/>
          <w:numId w:val="3"/>
        </w:numPr>
        <w:rPr>
          <w:rFonts w:cstheme="minorHAnsi"/>
        </w:rPr>
      </w:pPr>
      <w:r w:rsidRPr="00B64248">
        <w:rPr>
          <w:w w:val="105"/>
        </w:rPr>
        <w:t>Este</w:t>
      </w:r>
      <w:r w:rsidRPr="00B64248">
        <w:rPr>
          <w:rFonts w:cstheme="minorHAnsi"/>
          <w:w w:val="105"/>
        </w:rPr>
        <w:t xml:space="preserve"> tipo de fraude tem ocorrido com frequência, como se verifica através das notícias extraídas dos </w:t>
      </w:r>
      <w:r w:rsidRPr="00B64248">
        <w:rPr>
          <w:rFonts w:cstheme="minorHAnsi"/>
          <w:i/>
          <w:iCs/>
          <w:w w:val="105"/>
        </w:rPr>
        <w:t xml:space="preserve">links </w:t>
      </w:r>
      <w:r w:rsidRPr="00B64248">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8"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9"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3"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FF4A1B1" w14:textId="77777777" w:rsidR="00F01F2E" w:rsidRPr="00B64248" w:rsidRDefault="00F01F2E" w:rsidP="00F01F2E">
      <w:pPr>
        <w:pStyle w:val="1Pargrafo"/>
        <w:numPr>
          <w:ilvl w:val="0"/>
          <w:numId w:val="3"/>
        </w:numPr>
        <w:rPr>
          <w:w w:val="105"/>
        </w:rPr>
      </w:pPr>
      <w:r>
        <w:rPr>
          <w:w w:val="105"/>
        </w:rPr>
        <w:t>Dessa forma</w:t>
      </w:r>
      <w:r w:rsidRPr="00B64248">
        <w:rPr>
          <w:w w:val="105"/>
        </w:rPr>
        <w:t xml:space="preserve">, há que se começar a ter uma postura mais firme com essas instituições, com condenação ao pagamento de compensação por dano moral, pois, a mera devolução dos valores apenas incentiva o réu a continuar com essa prática absurda. </w:t>
      </w:r>
    </w:p>
    <w:p w14:paraId="56EBCE74" w14:textId="77777777" w:rsidR="00F01F2E" w:rsidRPr="00B64248" w:rsidRDefault="00F01F2E" w:rsidP="00F01F2E">
      <w:pPr>
        <w:pStyle w:val="1Pargrafo"/>
        <w:numPr>
          <w:ilvl w:val="0"/>
          <w:numId w:val="3"/>
        </w:numPr>
        <w:rPr>
          <w:w w:val="105"/>
        </w:rPr>
      </w:pPr>
      <w:r w:rsidRPr="00B64248">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2F5C1919" w14:textId="77777777" w:rsidR="00F01F2E" w:rsidRPr="00B64248" w:rsidRDefault="00F01F2E" w:rsidP="00F01F2E">
      <w:pPr>
        <w:pStyle w:val="1Pargrafo"/>
        <w:numPr>
          <w:ilvl w:val="0"/>
          <w:numId w:val="3"/>
        </w:numPr>
        <w:rPr>
          <w:rFonts w:cstheme="minorHAnsi"/>
        </w:rPr>
      </w:pPr>
      <w:r w:rsidRPr="00B64248">
        <w:rPr>
          <w:w w:val="105"/>
        </w:rPr>
        <w:t xml:space="preserve">Nesse </w:t>
      </w:r>
      <w:r>
        <w:rPr>
          <w:w w:val="105"/>
        </w:rPr>
        <w:t>toada</w:t>
      </w:r>
      <w:r w:rsidRPr="00B64248">
        <w:rPr>
          <w:w w:val="105"/>
        </w:rPr>
        <w:t xml:space="preserve">, impõe-se sublinhar que sua subsistência se encontra integralmente alicerçada nos proventos ora mencionados, os quais, em virtude </w:t>
      </w:r>
      <w:r w:rsidRPr="00B64248">
        <w:rPr>
          <w:w w:val="105"/>
        </w:rPr>
        <w:lastRenderedPageBreak/>
        <w:t>da de rigorosa administração, são exclusivamente direcionados à salvaguarda de sua dignidade existencial, perspectiva que compreende despesas inadiáveis relativas à moradia, alimentação, aquisição de fármacos, entre outras.</w:t>
      </w:r>
    </w:p>
    <w:p w14:paraId="1CD9D858" w14:textId="77777777" w:rsidR="00F01F2E" w:rsidRPr="00B64248" w:rsidRDefault="00F01F2E" w:rsidP="00F01F2E">
      <w:pPr>
        <w:pStyle w:val="1Pargrafo"/>
        <w:numPr>
          <w:ilvl w:val="0"/>
          <w:numId w:val="3"/>
        </w:numPr>
        <w:rPr>
          <w:w w:val="105"/>
        </w:rPr>
      </w:pPr>
      <w:r w:rsidRPr="00B64248">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6C4D67CF" w14:textId="77777777" w:rsidR="00F01F2E" w:rsidRPr="00B64248" w:rsidRDefault="00F01F2E" w:rsidP="00F01F2E">
      <w:pPr>
        <w:pStyle w:val="1Pargrafo"/>
        <w:numPr>
          <w:ilvl w:val="0"/>
          <w:numId w:val="3"/>
        </w:numPr>
        <w:rPr>
          <w:w w:val="105"/>
        </w:rPr>
      </w:pPr>
      <w:r w:rsidRPr="00B64248">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709457BF" w14:textId="77777777" w:rsidR="00F01F2E" w:rsidRPr="00B64248" w:rsidRDefault="00F01F2E" w:rsidP="00F01F2E">
      <w:pPr>
        <w:pStyle w:val="1Pargrafo"/>
        <w:numPr>
          <w:ilvl w:val="0"/>
          <w:numId w:val="3"/>
        </w:numPr>
        <w:rPr>
          <w:w w:val="105"/>
        </w:rPr>
      </w:pPr>
      <w:r w:rsidRPr="00B64248">
        <w:rPr>
          <w:w w:val="105"/>
        </w:rPr>
        <w:t xml:space="preserve">Com efeito, diante dos descontos ilegais devidamente comprovados por documentos anexos, a parte autora faz </w:t>
      </w:r>
      <w:r w:rsidRPr="00B64248">
        <w:rPr>
          <w:i/>
          <w:iCs/>
          <w:w w:val="105"/>
        </w:rPr>
        <w:t xml:space="preserve">jus </w:t>
      </w:r>
      <w:r w:rsidRPr="00B64248">
        <w:rPr>
          <w:w w:val="105"/>
        </w:rPr>
        <w:t>à declaração de inexistência de débito, reparação por danos morais e temporais,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6E7318E3"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9F6F1B">
        <w:rPr>
          <w:b/>
          <w:w w:val="105"/>
          <w:u w:val="single"/>
        </w:rPr>
        <w:t>{{</w:t>
      </w:r>
      <w:proofErr w:type="spellStart"/>
      <w:proofErr w:type="gramStart"/>
      <w:r w:rsidRPr="00337FEF">
        <w:rPr>
          <w:b/>
          <w:w w:val="105"/>
          <w:u w:val="single"/>
        </w:rPr>
        <w:t>liquido</w:t>
      </w:r>
      <w:proofErr w:type="gramEnd"/>
      <w:r w:rsidR="009F6F1B">
        <w:rPr>
          <w:b/>
          <w:w w:val="105"/>
          <w:u w:val="single"/>
        </w:rPr>
        <w:t>_</w:t>
      </w:r>
      <w:proofErr w:type="gramStart"/>
      <w:r w:rsidRPr="00337FEF">
        <w:rPr>
          <w:b/>
          <w:w w:val="105"/>
          <w:u w:val="single"/>
        </w:rPr>
        <w:t>beneficio</w:t>
      </w:r>
      <w:proofErr w:type="spellEnd"/>
      <w:proofErr w:type="gramEnd"/>
      <w:r w:rsidR="009F6F1B">
        <w:rPr>
          <w:b/>
          <w:w w:val="105"/>
          <w:u w:val="single"/>
        </w:rPr>
        <w:t>}}</w:t>
      </w:r>
      <w:r w:rsidRPr="00337FEF">
        <w:rPr>
          <w:b/>
          <w:w w:val="105"/>
          <w:u w:val="single"/>
        </w:rPr>
        <w:t xml:space="preserve"> (</w:t>
      </w:r>
      <w:r w:rsidR="009F6F1B">
        <w:rPr>
          <w:b/>
          <w:w w:val="105"/>
          <w:u w:val="single"/>
        </w:rPr>
        <w:t>{{</w:t>
      </w:r>
      <w:proofErr w:type="spellStart"/>
      <w:r w:rsidRPr="00337FEF">
        <w:rPr>
          <w:b/>
          <w:w w:val="105"/>
          <w:u w:val="single"/>
        </w:rPr>
        <w:t>extenso</w:t>
      </w:r>
      <w:r w:rsidR="009F6F1B">
        <w:rPr>
          <w:b/>
          <w:w w:val="105"/>
          <w:u w:val="single"/>
        </w:rPr>
        <w:t>_</w:t>
      </w:r>
      <w:r w:rsidRPr="00337FEF">
        <w:rPr>
          <w:b/>
          <w:w w:val="105"/>
          <w:u w:val="single"/>
        </w:rPr>
        <w:t>valor</w:t>
      </w:r>
      <w:r w:rsidR="009F6F1B">
        <w:rPr>
          <w:b/>
          <w:w w:val="105"/>
          <w:u w:val="single"/>
        </w:rPr>
        <w:t>_</w:t>
      </w:r>
      <w:r w:rsidRPr="00337FEF">
        <w:rPr>
          <w:b/>
          <w:w w:val="105"/>
          <w:u w:val="single"/>
        </w:rPr>
        <w:t>do</w:t>
      </w:r>
      <w:r w:rsidR="009F6F1B">
        <w:rPr>
          <w:b/>
          <w:w w:val="105"/>
          <w:u w:val="single"/>
        </w:rPr>
        <w:t>_</w:t>
      </w:r>
      <w:proofErr w:type="gramStart"/>
      <w:r w:rsidRPr="00337FEF">
        <w:rPr>
          <w:b/>
          <w:w w:val="105"/>
          <w:u w:val="single"/>
        </w:rPr>
        <w:t>beneficio</w:t>
      </w:r>
      <w:proofErr w:type="spellEnd"/>
      <w:proofErr w:type="gramEnd"/>
      <w:r w:rsidR="009F6F1B">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53CBD883" w14:textId="77777777" w:rsidR="00F01F2E" w:rsidRPr="00B64248" w:rsidRDefault="00F01F2E" w:rsidP="00F01F2E">
      <w:pPr>
        <w:pStyle w:val="1Pargrafo"/>
        <w:numPr>
          <w:ilvl w:val="0"/>
          <w:numId w:val="3"/>
        </w:numPr>
        <w:rPr>
          <w:b/>
          <w:w w:val="105"/>
          <w:u w:val="single"/>
        </w:rPr>
      </w:pPr>
      <w:r w:rsidRPr="00B64248">
        <w:t xml:space="preserve">Por isso, requer-se a Vossa Excelência, a concessão dos </w:t>
      </w:r>
      <w:proofErr w:type="gramStart"/>
      <w:r w:rsidRPr="00B64248">
        <w:t>beneplácitos</w:t>
      </w:r>
      <w:proofErr w:type="gramEnd"/>
      <w:r w:rsidRPr="00B64248">
        <w:t xml:space="preserve"> da Justiça</w:t>
      </w:r>
      <w:r w:rsidRPr="00B64248">
        <w:rPr>
          <w:spacing w:val="1"/>
        </w:rPr>
        <w:t xml:space="preserve"> </w:t>
      </w:r>
      <w:r w:rsidRPr="00B64248">
        <w:rPr>
          <w:w w:val="105"/>
        </w:rPr>
        <w:t>Gratuita</w:t>
      </w:r>
      <w:r w:rsidRPr="00B64248">
        <w:rPr>
          <w:spacing w:val="-7"/>
          <w:w w:val="105"/>
        </w:rPr>
        <w:t xml:space="preserve"> </w:t>
      </w:r>
      <w:r w:rsidRPr="00B64248">
        <w:rPr>
          <w:w w:val="105"/>
        </w:rPr>
        <w:t>à</w:t>
      </w:r>
      <w:r w:rsidRPr="00B64248">
        <w:rPr>
          <w:spacing w:val="-4"/>
          <w:w w:val="105"/>
        </w:rPr>
        <w:t xml:space="preserve"> </w:t>
      </w:r>
      <w:r w:rsidRPr="00B64248">
        <w:rPr>
          <w:w w:val="105"/>
        </w:rPr>
        <w:t>parte</w:t>
      </w:r>
      <w:r w:rsidRPr="00B64248">
        <w:rPr>
          <w:spacing w:val="-4"/>
          <w:w w:val="105"/>
        </w:rPr>
        <w:t xml:space="preserve"> </w:t>
      </w:r>
      <w:r w:rsidRPr="00B64248">
        <w:rPr>
          <w:w w:val="105"/>
        </w:rPr>
        <w:t>autora,</w:t>
      </w:r>
      <w:r w:rsidRPr="00B64248">
        <w:rPr>
          <w:spacing w:val="-6"/>
          <w:w w:val="105"/>
        </w:rPr>
        <w:t xml:space="preserve"> </w:t>
      </w:r>
      <w:r w:rsidRPr="00B64248">
        <w:rPr>
          <w:rFonts w:cstheme="minorHAnsi"/>
        </w:rPr>
        <w:t>com fundamento na Constituição do Estado do Amazonas, em seu Art. 9º, inciso I, Artigos 98 e 99 do CPC</w:t>
      </w:r>
      <w:r w:rsidRPr="00B64248">
        <w:rPr>
          <w:w w:val="105"/>
        </w:rPr>
        <w:t>, visto</w:t>
      </w:r>
      <w:r w:rsidRPr="00B64248">
        <w:rPr>
          <w:spacing w:val="-11"/>
          <w:w w:val="105"/>
        </w:rPr>
        <w:t xml:space="preserve"> </w:t>
      </w:r>
      <w:r w:rsidRPr="00B64248">
        <w:rPr>
          <w:w w:val="105"/>
        </w:rPr>
        <w:t>ser</w:t>
      </w:r>
      <w:r w:rsidRPr="00B64248">
        <w:rPr>
          <w:spacing w:val="-6"/>
          <w:w w:val="105"/>
        </w:rPr>
        <w:t xml:space="preserve"> </w:t>
      </w:r>
      <w:r w:rsidRPr="00B64248">
        <w:rPr>
          <w:w w:val="105"/>
        </w:rPr>
        <w:t>pobre</w:t>
      </w:r>
      <w:r w:rsidRPr="00B64248">
        <w:rPr>
          <w:spacing w:val="-10"/>
          <w:w w:val="105"/>
        </w:rPr>
        <w:t xml:space="preserve"> </w:t>
      </w:r>
      <w:r w:rsidRPr="00B64248">
        <w:rPr>
          <w:w w:val="105"/>
        </w:rPr>
        <w:t>na</w:t>
      </w:r>
      <w:r w:rsidRPr="00B64248">
        <w:rPr>
          <w:spacing w:val="-9"/>
          <w:w w:val="105"/>
        </w:rPr>
        <w:t xml:space="preserve"> </w:t>
      </w:r>
      <w:r w:rsidRPr="00B64248">
        <w:rPr>
          <w:w w:val="105"/>
        </w:rPr>
        <w:t>acepção</w:t>
      </w:r>
      <w:r w:rsidRPr="00B64248">
        <w:rPr>
          <w:spacing w:val="-10"/>
          <w:w w:val="105"/>
        </w:rPr>
        <w:t xml:space="preserve"> </w:t>
      </w:r>
      <w:r w:rsidRPr="00B64248">
        <w:rPr>
          <w:w w:val="105"/>
        </w:rPr>
        <w:t>legal</w:t>
      </w:r>
      <w:r w:rsidRPr="00B64248">
        <w:rPr>
          <w:spacing w:val="-6"/>
          <w:w w:val="105"/>
        </w:rPr>
        <w:t xml:space="preserve"> </w:t>
      </w:r>
      <w:r w:rsidRPr="00B64248">
        <w:rPr>
          <w:w w:val="105"/>
        </w:rPr>
        <w:t>do</w:t>
      </w:r>
      <w:r w:rsidRPr="00B64248">
        <w:rPr>
          <w:spacing w:val="-7"/>
          <w:w w:val="105"/>
        </w:rPr>
        <w:t xml:space="preserve"> </w:t>
      </w:r>
      <w:r w:rsidRPr="00B64248">
        <w:rPr>
          <w:w w:val="105"/>
        </w:rPr>
        <w:t>termo.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 xml:space="preserve">Investigações da Polícia Federal e auditorias do Tribunal de Contas da União revelaram um esquema massivo de fraudes em empréstimos consignados do </w:t>
      </w:r>
      <w:r w:rsidRPr="009D519D">
        <w:lastRenderedPageBreak/>
        <w:t>INSS. Em 2023, foram documentadas cerca de 35 mil reclamações de beneficiários que tiveram empréstimos liberados sem sua solicitação ou autorização.</w:t>
      </w:r>
      <w:r w:rsidRPr="009D519D">
        <w:rPr>
          <w:rStyle w:val="Refdenotaderodap"/>
        </w:rPr>
        <w:footnoteReference w:id="1"/>
      </w:r>
    </w:p>
    <w:p w14:paraId="78A37A70" w14:textId="77777777" w:rsidR="00337FEF" w:rsidRPr="009D519D" w:rsidRDefault="00337FEF" w:rsidP="00337FEF">
      <w:pPr>
        <w:pStyle w:val="1Pargrafo"/>
        <w:ind w:firstLine="0"/>
        <w:jc w:val="center"/>
      </w:pPr>
      <w:r w:rsidRPr="009D519D">
        <w:rPr>
          <w:noProof/>
        </w:rPr>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4"/>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5">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2"/>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3"/>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6"/>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4"/>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5"/>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7"/>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6"/>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8"/>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7"/>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2B9FCFB8" w14:textId="21985715" w:rsidR="00337FEF" w:rsidRDefault="00337FEF" w:rsidP="00337FEF">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14160762" w14:textId="77777777" w:rsidR="00732606" w:rsidRDefault="00732606" w:rsidP="00732606">
      <w:pPr>
        <w:pStyle w:val="1Pargrafo"/>
        <w:numPr>
          <w:ilvl w:val="0"/>
          <w:numId w:val="3"/>
        </w:numPr>
      </w:pPr>
      <w:r>
        <w:t xml:space="preserve">Como se não bastasse, recentes investigações da Polícia Federal revelaram a descoberta de dispositivos eletrônicos para roubo de dados instalados </w:t>
      </w:r>
      <w:r>
        <w:lastRenderedPageBreak/>
        <w:t>na própria sede do INSS em Brasília.</w:t>
      </w:r>
      <w:r>
        <w:rPr>
          <w:rStyle w:val="Refdenotaderodap"/>
        </w:rPr>
        <w:footnoteReference w:id="8"/>
      </w:r>
      <w:r>
        <w:t xml:space="preserve"> A operação encontrou "equipamentos de captura não autorizados" em computadores da autarquia, o que evidencia a existência de um esquema criminoso operando dentro da própria instituição. </w:t>
      </w:r>
    </w:p>
    <w:p w14:paraId="5A734B21" w14:textId="6652C5B9" w:rsidR="00732606" w:rsidRPr="0082194A" w:rsidRDefault="00732606" w:rsidP="009E6508">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 xml:space="preserve">a determinação da inversão </w:t>
      </w:r>
      <w:r w:rsidRPr="009D519D">
        <w:rPr>
          <w:spacing w:val="1"/>
          <w:w w:val="105"/>
          <w:lang w:val="pt-PT"/>
        </w:rPr>
        <w:lastRenderedPageBreak/>
        <w:t>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5BB70BEC" w14:textId="77777777" w:rsidR="00F01F2E" w:rsidRPr="00B64248" w:rsidRDefault="00F01F2E" w:rsidP="00F01F2E">
      <w:pPr>
        <w:pStyle w:val="1Pargrafo"/>
        <w:numPr>
          <w:ilvl w:val="0"/>
          <w:numId w:val="5"/>
        </w:numPr>
        <w:spacing w:line="240" w:lineRule="auto"/>
        <w:ind w:left="2268" w:right="0" w:firstLine="0"/>
        <w:rPr>
          <w:w w:val="105"/>
          <w:sz w:val="20"/>
          <w:szCs w:val="20"/>
          <w:lang w:val="pt-PT"/>
        </w:rPr>
      </w:pPr>
      <w:r w:rsidRPr="00B64248">
        <w:rPr>
          <w:b/>
          <w:bCs/>
          <w:w w:val="105"/>
          <w:sz w:val="20"/>
          <w:szCs w:val="20"/>
          <w:lang w:val="pt-PT"/>
        </w:rPr>
        <w:t>Contrato original, integral e colorido, que é objeto dos autos</w:t>
      </w:r>
      <w:r w:rsidRPr="00B64248">
        <w:rPr>
          <w:w w:val="105"/>
          <w:sz w:val="20"/>
          <w:szCs w:val="20"/>
          <w:lang w:val="pt-PT"/>
        </w:rPr>
        <w:t>, contendo todas as cláusulas e condições supostamente acordadas entre as partes.</w:t>
      </w:r>
    </w:p>
    <w:p w14:paraId="18513ED1" w14:textId="77777777" w:rsidR="00F01F2E" w:rsidRPr="00B64248" w:rsidRDefault="00F01F2E" w:rsidP="00F01F2E">
      <w:pPr>
        <w:pStyle w:val="1Pargrafo"/>
        <w:numPr>
          <w:ilvl w:val="0"/>
          <w:numId w:val="5"/>
        </w:numPr>
        <w:spacing w:line="240" w:lineRule="auto"/>
        <w:ind w:left="2268" w:right="0" w:firstLine="0"/>
        <w:rPr>
          <w:w w:val="105"/>
          <w:sz w:val="20"/>
          <w:szCs w:val="20"/>
          <w:lang w:val="pt-PT"/>
        </w:rPr>
      </w:pPr>
      <w:r w:rsidRPr="00B64248">
        <w:rPr>
          <w:w w:val="105"/>
          <w:sz w:val="20"/>
          <w:szCs w:val="20"/>
          <w:lang w:val="pt-PT"/>
        </w:rPr>
        <w:t>Documento específico com assinatura original da parte Autora ou seu representante legal, comprovando claramente o consentimento expresso para realização dos descontos.</w:t>
      </w:r>
    </w:p>
    <w:p w14:paraId="7FE3A8D8" w14:textId="77777777" w:rsidR="00F01F2E" w:rsidRPr="00B64248" w:rsidRDefault="00F01F2E" w:rsidP="00F01F2E">
      <w:pPr>
        <w:pStyle w:val="1Pargrafo"/>
        <w:numPr>
          <w:ilvl w:val="0"/>
          <w:numId w:val="5"/>
        </w:numPr>
        <w:spacing w:line="240" w:lineRule="auto"/>
        <w:ind w:left="2268" w:right="0" w:firstLine="0"/>
        <w:rPr>
          <w:w w:val="105"/>
          <w:sz w:val="20"/>
          <w:szCs w:val="20"/>
          <w:lang w:val="pt-PT"/>
        </w:rPr>
      </w:pPr>
      <w:r w:rsidRPr="00B64248">
        <w:rPr>
          <w:w w:val="105"/>
          <w:sz w:val="20"/>
          <w:szCs w:val="20"/>
          <w:lang w:val="pt-PT"/>
        </w:rPr>
        <w:t xml:space="preserve">Eventual comprovação digital de contratação (se houver), incluindo assinatura digital, </w:t>
      </w:r>
      <w:r w:rsidRPr="00B64248">
        <w:rPr>
          <w:i/>
          <w:iCs/>
          <w:w w:val="105"/>
          <w:sz w:val="20"/>
          <w:szCs w:val="20"/>
          <w:lang w:val="pt-PT"/>
        </w:rPr>
        <w:t>selfie</w:t>
      </w:r>
      <w:r w:rsidRPr="00B64248">
        <w:rPr>
          <w:w w:val="105"/>
          <w:sz w:val="20"/>
          <w:szCs w:val="20"/>
          <w:lang w:val="pt-PT"/>
        </w:rPr>
        <w:t xml:space="preserve"> ou vídeo com a parte Autora, registro eletrônico de aceite, endereço IP, geolocalização e horário exato da suposta contratação.</w:t>
      </w:r>
    </w:p>
    <w:p w14:paraId="5BD16D43" w14:textId="77777777" w:rsidR="00F01F2E" w:rsidRPr="00B64248" w:rsidRDefault="00F01F2E" w:rsidP="00F01F2E">
      <w:pPr>
        <w:pStyle w:val="1Pargrafo"/>
        <w:numPr>
          <w:ilvl w:val="0"/>
          <w:numId w:val="5"/>
        </w:numPr>
        <w:spacing w:line="240" w:lineRule="auto"/>
        <w:ind w:left="2268" w:right="0" w:firstLine="0"/>
        <w:rPr>
          <w:w w:val="105"/>
          <w:sz w:val="20"/>
          <w:szCs w:val="20"/>
          <w:lang w:val="pt-PT"/>
        </w:rPr>
      </w:pPr>
      <w:r w:rsidRPr="00B64248">
        <w:rPr>
          <w:w w:val="105"/>
          <w:sz w:val="20"/>
          <w:szCs w:val="20"/>
          <w:lang w:val="pt-PT"/>
        </w:rPr>
        <w:t>Cópia autenticada dos documentos pessoais (RG, CPF) que teriam sido utilizados para validar a adesão ou contratação junto ao Banco Réu.</w:t>
      </w:r>
    </w:p>
    <w:p w14:paraId="0C599ADB" w14:textId="77777777" w:rsidR="00F01F2E" w:rsidRPr="00B64248" w:rsidRDefault="00F01F2E" w:rsidP="00F01F2E">
      <w:pPr>
        <w:pStyle w:val="1Pargrafo"/>
        <w:numPr>
          <w:ilvl w:val="0"/>
          <w:numId w:val="5"/>
        </w:numPr>
        <w:spacing w:line="240" w:lineRule="auto"/>
        <w:ind w:left="2268" w:right="0" w:firstLine="0"/>
        <w:rPr>
          <w:w w:val="105"/>
          <w:sz w:val="20"/>
          <w:szCs w:val="20"/>
          <w:lang w:val="pt-PT"/>
        </w:rPr>
      </w:pPr>
      <w:r w:rsidRPr="00B64248">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1A64AD52" w:rsidR="00337FEF" w:rsidRPr="00F01F2E" w:rsidRDefault="00337FEF" w:rsidP="00F01F2E">
      <w:pPr>
        <w:pStyle w:val="1Pargrafo"/>
        <w:numPr>
          <w:ilvl w:val="0"/>
          <w:numId w:val="3"/>
        </w:numPr>
        <w:rPr>
          <w:w w:val="105"/>
          <w:lang w:val="pt-PT"/>
        </w:rPr>
      </w:pPr>
      <w:r w:rsidRPr="00F01F2E">
        <w:rPr>
          <w:w w:val="105"/>
          <w:lang w:val="pt-PT"/>
        </w:rPr>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lastRenderedPageBreak/>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proofErr w:type="spellStart"/>
      <w:r w:rsidRPr="009D519D">
        <w:rPr>
          <w:i/>
          <w:w w:val="105"/>
        </w:rPr>
        <w:t>verbis</w:t>
      </w:r>
      <w:proofErr w:type="spellEnd"/>
      <w:r w:rsidRPr="009D519D">
        <w:rPr>
          <w:w w:val="105"/>
        </w:rPr>
        <w:t>:</w:t>
      </w:r>
    </w:p>
    <w:p w14:paraId="7411419B" w14:textId="77777777" w:rsidR="00337FEF" w:rsidRPr="009D519D" w:rsidRDefault="00337FEF" w:rsidP="00732606">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DFF88"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732606">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732606">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 xml:space="preserve">pessoas idosas, hipossuficientes, com baixo poder aquisitivo e pouca </w:t>
      </w:r>
      <w:r w:rsidRPr="009D519D">
        <w:lastRenderedPageBreak/>
        <w:t>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proofErr w:type="spellStart"/>
      <w:r w:rsidRPr="009D519D">
        <w:rPr>
          <w:i/>
          <w:w w:val="105"/>
        </w:rPr>
        <w:t>verbis</w:t>
      </w:r>
      <w:proofErr w:type="spellEnd"/>
      <w:r w:rsidRPr="009D519D">
        <w:rPr>
          <w:w w:val="105"/>
        </w:rPr>
        <w:t>:</w:t>
      </w:r>
    </w:p>
    <w:p w14:paraId="44FF1DCB" w14:textId="77777777" w:rsidR="00337FEF" w:rsidRPr="009D519D" w:rsidRDefault="00337FEF" w:rsidP="00732606">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101B7B25" w14:textId="15671AC4" w:rsidR="00F01F2E" w:rsidRPr="00B64248" w:rsidRDefault="00F01F2E" w:rsidP="00F01F2E">
      <w:pPr>
        <w:pStyle w:val="1Pargrafo"/>
        <w:numPr>
          <w:ilvl w:val="0"/>
          <w:numId w:val="3"/>
        </w:numPr>
      </w:pPr>
      <w:r w:rsidRPr="00B64248">
        <w:rPr>
          <w:w w:val="105"/>
        </w:rPr>
        <w:t>Neste</w:t>
      </w:r>
      <w:r w:rsidRPr="00B64248">
        <w:rPr>
          <w:spacing w:val="8"/>
          <w:w w:val="105"/>
        </w:rPr>
        <w:t xml:space="preserve"> </w:t>
      </w:r>
      <w:r w:rsidRPr="00B64248">
        <w:rPr>
          <w:w w:val="105"/>
        </w:rPr>
        <w:t>sentido,</w:t>
      </w:r>
      <w:r w:rsidRPr="00B64248">
        <w:rPr>
          <w:spacing w:val="11"/>
          <w:w w:val="105"/>
        </w:rPr>
        <w:t xml:space="preserve"> </w:t>
      </w:r>
      <w:r w:rsidRPr="00B64248">
        <w:rPr>
          <w:w w:val="105"/>
        </w:rPr>
        <w:t>decide</w:t>
      </w:r>
      <w:r w:rsidRPr="00B64248">
        <w:rPr>
          <w:spacing w:val="6"/>
          <w:w w:val="105"/>
        </w:rPr>
        <w:t xml:space="preserve"> </w:t>
      </w:r>
      <w:r w:rsidRPr="00B64248">
        <w:rPr>
          <w:w w:val="105"/>
        </w:rPr>
        <w:t>o</w:t>
      </w:r>
      <w:r w:rsidRPr="00B64248">
        <w:rPr>
          <w:spacing w:val="9"/>
          <w:w w:val="105"/>
        </w:rPr>
        <w:t xml:space="preserve"> </w:t>
      </w:r>
      <w:r w:rsidRPr="00B64248">
        <w:rPr>
          <w:w w:val="105"/>
        </w:rPr>
        <w:t>Egrégio</w:t>
      </w:r>
      <w:r w:rsidRPr="00B64248">
        <w:rPr>
          <w:spacing w:val="10"/>
          <w:w w:val="105"/>
        </w:rPr>
        <w:t xml:space="preserve"> </w:t>
      </w:r>
      <w:r w:rsidRPr="00B64248">
        <w:rPr>
          <w:w w:val="105"/>
        </w:rPr>
        <w:t>Tribunal</w:t>
      </w:r>
      <w:r w:rsidRPr="00B64248">
        <w:rPr>
          <w:spacing w:val="10"/>
          <w:w w:val="105"/>
        </w:rPr>
        <w:t xml:space="preserve"> </w:t>
      </w:r>
      <w:r w:rsidRPr="00B64248">
        <w:rPr>
          <w:w w:val="105"/>
        </w:rPr>
        <w:t>de</w:t>
      </w:r>
      <w:r w:rsidRPr="00B64248">
        <w:rPr>
          <w:spacing w:val="11"/>
          <w:w w:val="105"/>
        </w:rPr>
        <w:t xml:space="preserve"> </w:t>
      </w:r>
      <w:r w:rsidRPr="00B64248">
        <w:rPr>
          <w:w w:val="105"/>
        </w:rPr>
        <w:t>Justiça</w:t>
      </w:r>
      <w:r w:rsidRPr="00B64248">
        <w:rPr>
          <w:spacing w:val="10"/>
          <w:w w:val="105"/>
        </w:rPr>
        <w:t xml:space="preserve"> </w:t>
      </w:r>
      <w:r w:rsidRPr="00B64248">
        <w:rPr>
          <w:w w:val="105"/>
        </w:rPr>
        <w:t>do Amazonas,</w:t>
      </w:r>
      <w:r w:rsidRPr="00B64248">
        <w:rPr>
          <w:spacing w:val="-50"/>
          <w:w w:val="105"/>
        </w:rPr>
        <w:t xml:space="preserve"> </w:t>
      </w:r>
      <w:r w:rsidRPr="00B64248">
        <w:rPr>
          <w:w w:val="105"/>
        </w:rPr>
        <w:t>manifestando-se</w:t>
      </w:r>
      <w:r w:rsidRPr="00B64248">
        <w:rPr>
          <w:spacing w:val="-8"/>
          <w:w w:val="105"/>
        </w:rPr>
        <w:t xml:space="preserve"> </w:t>
      </w:r>
      <w:r w:rsidRPr="00B64248">
        <w:rPr>
          <w:w w:val="105"/>
          <w:u w:val="single"/>
        </w:rPr>
        <w:t>pelo</w:t>
      </w:r>
      <w:r w:rsidRPr="00B64248">
        <w:rPr>
          <w:spacing w:val="-7"/>
          <w:w w:val="105"/>
          <w:u w:val="single"/>
        </w:rPr>
        <w:t xml:space="preserve"> </w:t>
      </w:r>
      <w:r w:rsidRPr="00B64248">
        <w:rPr>
          <w:w w:val="105"/>
          <w:u w:val="single"/>
        </w:rPr>
        <w:t>reconhecimento</w:t>
      </w:r>
      <w:r w:rsidRPr="00B64248">
        <w:rPr>
          <w:spacing w:val="-7"/>
          <w:w w:val="105"/>
          <w:u w:val="single"/>
        </w:rPr>
        <w:t xml:space="preserve"> </w:t>
      </w:r>
      <w:r w:rsidRPr="00B64248">
        <w:rPr>
          <w:w w:val="105"/>
          <w:u w:val="single"/>
        </w:rPr>
        <w:t>da</w:t>
      </w:r>
      <w:r w:rsidRPr="00B64248">
        <w:rPr>
          <w:spacing w:val="-11"/>
          <w:w w:val="105"/>
          <w:u w:val="single"/>
        </w:rPr>
        <w:t xml:space="preserve"> </w:t>
      </w:r>
      <w:r w:rsidRPr="00B64248">
        <w:rPr>
          <w:w w:val="105"/>
          <w:u w:val="single"/>
        </w:rPr>
        <w:t>responsabilidade</w:t>
      </w:r>
      <w:r w:rsidRPr="00B64248">
        <w:rPr>
          <w:spacing w:val="-10"/>
          <w:w w:val="105"/>
          <w:u w:val="single"/>
        </w:rPr>
        <w:t xml:space="preserve"> </w:t>
      </w:r>
      <w:r w:rsidRPr="00B64248">
        <w:rPr>
          <w:w w:val="105"/>
          <w:u w:val="single"/>
        </w:rPr>
        <w:t>objetiva</w:t>
      </w:r>
      <w:r w:rsidRPr="00B64248">
        <w:rPr>
          <w:spacing w:val="-11"/>
          <w:w w:val="105"/>
          <w:u w:val="single"/>
        </w:rPr>
        <w:t xml:space="preserve"> </w:t>
      </w:r>
      <w:r w:rsidRPr="00B64248">
        <w:rPr>
          <w:w w:val="105"/>
          <w:u w:val="single"/>
        </w:rPr>
        <w:t>do</w:t>
      </w:r>
      <w:r w:rsidRPr="00B64248">
        <w:rPr>
          <w:spacing w:val="-7"/>
          <w:w w:val="105"/>
          <w:u w:val="single"/>
        </w:rPr>
        <w:t xml:space="preserve"> </w:t>
      </w:r>
      <w:r w:rsidRPr="00B64248">
        <w:rPr>
          <w:w w:val="105"/>
          <w:u w:val="single"/>
        </w:rPr>
        <w:t>réu:</w:t>
      </w:r>
    </w:p>
    <w:p w14:paraId="094FEC1F" w14:textId="77777777" w:rsidR="00F01F2E" w:rsidRPr="00B64248" w:rsidRDefault="00F01F2E" w:rsidP="00F01F2E">
      <w:pPr>
        <w:pStyle w:val="Estilo1"/>
        <w:rPr>
          <w:rStyle w:val="Estilo1Char"/>
          <w:rFonts w:asciiTheme="minorHAnsi" w:hAnsiTheme="minorHAnsi"/>
        </w:rPr>
      </w:pPr>
      <w:r w:rsidRPr="00B64248">
        <w:rPr>
          <w:rStyle w:val="Estilo1Char"/>
          <w:rFonts w:asciiTheme="minorHAnsi" w:hAnsiTheme="minorHAnsi"/>
        </w:rPr>
        <w:t xml:space="preserve">DIREITO DO CONSUMIDOR. APELAÇÃO CÍVEL. </w:t>
      </w:r>
      <w:r w:rsidRPr="00B64248">
        <w:rPr>
          <w:rStyle w:val="Estilo1Char"/>
          <w:rFonts w:asciiTheme="minorHAnsi" w:hAnsiTheme="minorHAnsi"/>
          <w:b/>
          <w:bCs/>
        </w:rPr>
        <w:t>EMPRÉSTIMO NÃO CONTRATADO. FRAUDE. RESPONSABILIDADE OBJETIVA DA INSTITUIÇÃO FINANCEIRA. RESTITUIÇÃO EM DOBRO. DANO MORAL IN RE IPSA. INDENIZAÇÃO DEVIDA</w:t>
      </w:r>
      <w:r w:rsidRPr="00B64248">
        <w:rPr>
          <w:rStyle w:val="Estilo1Char"/>
          <w:rFonts w:asciiTheme="minorHAnsi" w:hAnsiTheme="minorHAnsi"/>
        </w:rPr>
        <w:t xml:space="preserve">. I. CASO EM EXAME Apelação cível interposta contra sentença que julgou totalmente procedente o pedido inicial, determinando a suspensão dos descontos referentes ao </w:t>
      </w:r>
      <w:r w:rsidRPr="00B64248">
        <w:rPr>
          <w:rStyle w:val="Estilo1Char"/>
          <w:rFonts w:asciiTheme="minorHAnsi" w:hAnsiTheme="minorHAnsi"/>
        </w:rPr>
        <w:lastRenderedPageBreak/>
        <w:t>empréstimo não contratado, a restituição em dobro dos valores indevidamente descontados e o pagamento de indenização por danos morais no valor de R$ 5.000,00 (cinco mil reais). III. RAZÕES DE DECIDIR 3. Nos termos do artigo 6º, VIII, do Código de Defesa do Consumidor, há inversão do ônus da prova em favor do consumidor, cabendo à instituição financeira demonstrar a regularidade da contratação, o que não ocorreu no caso concreto. 4. A instituição financeira responde objetivamente pelos danos causados aos consumidores, conforme preceitua o artigo 14 do Código de Defesa do Consumidor, especialmente nos casos de fraudes perpetradas por terceiros que evidenciem falha na prestação do serviço. 5. A jurisprudência pátria reconhece que a cobrança indevida de valores decorrentes de fraude bancária ultrapassa o mero dissabor cotidiano e enseja indenização por danos morais in re ipsa. 6. O quantum indenizatório fixado em R$ 5.000,00 (cinco mil reais) atende aos princípios da razoabilidade e proporcionalidade, estando em consonância com os precedentes desta Corte. 7. Nos termos do artigo 42, parágrafo único, do Código de Defesa do Consumidor, os valores indevidamente descontados devem ser restituídos em dobro, uma vez que não houve engano justificável da instituição financeira. 8. Os juros de mora incidem a partir da citação, conforme o artigo 405 do Código Civil, e a correção monetária deve observar os critérios das Súmulas nº 43 e 362 do Superior Tribunal de Justiça. IV. DISPOSITIVO E TESE 9. Recurso conhecido e desprovido, mantendo-se a sentença que determinou a suspensão dos descontos, a restituição em dobro dos valores indevidamente descontados e o pagamento de indenização por danos morais no valor de R$ 5.000,00 (cinco mil reais). Tese de julgamento: "1</w:t>
      </w:r>
      <w:r w:rsidRPr="00B64248">
        <w:rPr>
          <w:rStyle w:val="Estilo1Char"/>
          <w:rFonts w:asciiTheme="minorHAnsi" w:hAnsiTheme="minorHAnsi"/>
          <w:b/>
          <w:bCs/>
        </w:rPr>
        <w:t>. A instituição financeira responde objetivamente pelos danos causados ao consumidor decorrentes da contratação fraudulenta de empréstimos. 2. A cobrança indevida em razão de fraude bancária enseja a restituição em dobro dos valores descontados e a indenização por danos morais in re ipsa</w:t>
      </w:r>
      <w:r w:rsidRPr="00B64248">
        <w:rPr>
          <w:rStyle w:val="Estilo1Char"/>
          <w:rFonts w:asciiTheme="minorHAnsi" w:hAnsiTheme="minorHAnsi"/>
        </w:rPr>
        <w:t>." Dispositivos relevantes citados: CF/1988, art. 5º, V e X; CC, arts. 186, 405 e 927; CDC, arts. 6º, VIII, 14 e 42, parágrafo único. Jurisprudência relevante citada: STJ, AgInt no AREsp nº 1.273.916/PE, Rel. Min. Marco Aurélio Bellizze, Terceira Turma, j. 02.08.2018; STJ, REsp nº 1.642.318, Rel. Min. Nancy Andrighi, Terceira Turma, j. 01.06.2017; TJAM, Apelação Cível nº 0631637-65.2019.8.04.0001, Rel. Joana dos Santos Meirelles, Primeira Câmara Cível, j. 25.03.2024; TJAM, Apelação Cível nº 0733805-77.2021.8.04.0001, Rel. Cezar Luiz Bandiera, Segunda Câmara Cível, j. 27.03.2024; TJAM, Apelação Cível nº 0618055-32.2018.8.04.0001, Rel. Lafayette Carneiro Vieira Júnior, Terceira Câmara Cível, j. 25.03.2024. (Apelação Cível Nº 0721712-48.2022.8.04.0001; Relator (a): Onilza Abreu Gerth; Comarca: Manaus/AM; Órgão julgador: Segunda Câmara Cível;</w:t>
      </w:r>
      <w:r>
        <w:rPr>
          <w:rStyle w:val="Estilo1Char"/>
          <w:rFonts w:asciiTheme="minorHAnsi" w:hAnsiTheme="minorHAnsi"/>
        </w:rPr>
        <w:t xml:space="preserve"> </w:t>
      </w:r>
      <w:r w:rsidRPr="00B64248">
        <w:rPr>
          <w:rStyle w:val="Estilo1Char"/>
          <w:rFonts w:asciiTheme="minorHAnsi" w:hAnsiTheme="minorHAnsi"/>
        </w:rPr>
        <w:t xml:space="preserve">Data de registro: </w:t>
      </w:r>
      <w:r w:rsidRPr="00B64248">
        <w:rPr>
          <w:rStyle w:val="Estilo1Char"/>
          <w:rFonts w:asciiTheme="minorHAnsi" w:hAnsiTheme="minorHAnsi"/>
          <w:b/>
          <w:bCs/>
        </w:rPr>
        <w:t>13/03/2025</w:t>
      </w:r>
      <w:r w:rsidRPr="00B64248">
        <w:rPr>
          <w:rStyle w:val="Estilo1Char"/>
          <w:rFonts w:asciiTheme="minorHAnsi" w:hAnsiTheme="minorHAnsi"/>
        </w:rPr>
        <w:t>) (Grifo nosso).</w:t>
      </w:r>
    </w:p>
    <w:p w14:paraId="5A222525" w14:textId="77777777" w:rsidR="00F01F2E" w:rsidRPr="00B64248" w:rsidRDefault="00F01F2E" w:rsidP="00F01F2E">
      <w:pPr>
        <w:pStyle w:val="1Pargrafo"/>
        <w:spacing w:line="240" w:lineRule="auto"/>
        <w:ind w:firstLine="0"/>
      </w:pPr>
    </w:p>
    <w:p w14:paraId="6AF7EC02" w14:textId="77777777" w:rsidR="00F01F2E" w:rsidRPr="00B64248" w:rsidRDefault="00F01F2E" w:rsidP="00F01F2E">
      <w:pPr>
        <w:pStyle w:val="1Pargrafo"/>
        <w:numPr>
          <w:ilvl w:val="0"/>
          <w:numId w:val="3"/>
        </w:numPr>
      </w:pPr>
      <w:r w:rsidRPr="00B64248">
        <w:t>Ainda, nos termos da Súmula nº 479, do STJ, "</w:t>
      </w:r>
      <w:r w:rsidRPr="00B64248">
        <w:rPr>
          <w:i/>
          <w:iCs/>
        </w:rPr>
        <w:t>As instituições financeiras respondem objetivamente pelos danos gerados por fortuito interno relativo a fraudes e delitos praticados por terceiros no âmbito de operações bancárias</w:t>
      </w:r>
      <w:r w:rsidRPr="00B64248">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lastRenderedPageBreak/>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2191C59" w14:textId="18D131B7" w:rsidR="00F01F2E" w:rsidRPr="00F01F2E" w:rsidRDefault="00F01F2E" w:rsidP="00F01F2E">
      <w:pPr>
        <w:pStyle w:val="1Pargrafo"/>
        <w:numPr>
          <w:ilvl w:val="0"/>
          <w:numId w:val="3"/>
        </w:numPr>
      </w:pPr>
      <w:r w:rsidRPr="00B64248">
        <w:rPr>
          <w:w w:val="105"/>
        </w:rPr>
        <w:t>Em julgamento de caso semelhante, o Egrégio Tribunal de Justiça Do Amazonas,</w:t>
      </w:r>
      <w:r w:rsidRPr="00B64248">
        <w:rPr>
          <w:spacing w:val="-3"/>
          <w:w w:val="105"/>
        </w:rPr>
        <w:t xml:space="preserve"> </w:t>
      </w:r>
      <w:r w:rsidRPr="00B64248">
        <w:rPr>
          <w:w w:val="105"/>
        </w:rPr>
        <w:t>decidiu</w:t>
      </w:r>
      <w:r w:rsidRPr="00B64248">
        <w:rPr>
          <w:spacing w:val="-2"/>
          <w:w w:val="105"/>
        </w:rPr>
        <w:t xml:space="preserve"> </w:t>
      </w:r>
      <w:r w:rsidRPr="00B64248">
        <w:rPr>
          <w:w w:val="105"/>
        </w:rPr>
        <w:t>sobre</w:t>
      </w:r>
      <w:r w:rsidRPr="00B64248">
        <w:rPr>
          <w:spacing w:val="-2"/>
          <w:w w:val="105"/>
        </w:rPr>
        <w:t xml:space="preserve"> </w:t>
      </w:r>
      <w:r w:rsidRPr="00B64248">
        <w:rPr>
          <w:w w:val="105"/>
        </w:rPr>
        <w:t>o</w:t>
      </w:r>
      <w:r w:rsidRPr="00B64248">
        <w:rPr>
          <w:spacing w:val="-2"/>
          <w:w w:val="105"/>
        </w:rPr>
        <w:t xml:space="preserve"> </w:t>
      </w:r>
      <w:r w:rsidRPr="00B64248">
        <w:rPr>
          <w:w w:val="105"/>
        </w:rPr>
        <w:t>tema:</w:t>
      </w:r>
    </w:p>
    <w:p w14:paraId="78617D23" w14:textId="77777777" w:rsidR="00F01F2E" w:rsidRPr="00B64248" w:rsidRDefault="00F01F2E" w:rsidP="00F01F2E">
      <w:pPr>
        <w:pStyle w:val="Estilo1"/>
      </w:pPr>
      <w:r w:rsidRPr="00B64248">
        <w:t xml:space="preserve">APELAÇÃO CÍVEL. DIREITO PROCESSUAL CIVIL E DO CONSUMIDOR. EMPRÉSTIMO CONSIGNADO. CONTRATO APRESENTADO PELO BANCO.  ASSINATURA ELETRÔNICA. AUTENTICIDADE IMPUGNADA EM RÉPLICA. ÔNUS DA INSTITUIÇÃO FINANCEIRA.  TEMA REPETITIVO N. 1061/STJ. AUSÊNCIA DE PROVA DA CONTRATAÇÃO. FATO IMPEDITIVO, MODIFICATIVO E EXTINTIVO DO DIREITO DO AUTOR NÃO DEMONSTRADO. ÔNUS DA PROVA. ARTIGO 373, II DO CPC. VIOLAÇÃO À BOA-FÉ OBJETIVA. REPETIÇÃO EM DOBRO. DEVIDA. DANO MORAL. CONFIGURADO. SENTENÇA REFORMADA. RECURSO CONHECIDO E PROVIDO. [...] </w:t>
      </w:r>
      <w:r w:rsidRPr="00B64248">
        <w:rPr>
          <w:b/>
          <w:bCs/>
        </w:rPr>
        <w:t xml:space="preserve">4. O consumidor cobrado em quantia indevida tem direito à repetição do indébito em dobro sendo desnecessária a comprovação da má-fé, bastando demonstrar que o fornecedor agiu em contrário à boa-fé objetiva; </w:t>
      </w:r>
      <w:r w:rsidRPr="00B64248">
        <w:t>[...]; 6. Sentença reformada; 7. Recurso conhecido e provido.</w:t>
      </w:r>
    </w:p>
    <w:p w14:paraId="38F39889" w14:textId="6F6594E9" w:rsidR="00F01F2E" w:rsidRPr="00F01F2E" w:rsidRDefault="00F01F2E" w:rsidP="00F01F2E">
      <w:pPr>
        <w:pStyle w:val="Estilo1"/>
      </w:pPr>
      <w:r w:rsidRPr="00B64248">
        <w:t xml:space="preserve">(Apelação Cível Nº 0656030-49.2022.8.04.0001; Relator (a): Airton Luís Corrêa Gentil; Comarca: Manaus/AM; Órgão julgador: Terceira Câmara Cível; Data do julgamento: 28/05/2024; Data de registro: 28/05/2024) </w:t>
      </w:r>
      <w:r w:rsidRPr="00B64248">
        <w:rPr>
          <w:b/>
          <w:bCs/>
        </w:rPr>
        <w:t>(Grifo Nosso)</w:t>
      </w:r>
    </w:p>
    <w:p w14:paraId="659BDC9D" w14:textId="46AEBF74"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lastRenderedPageBreak/>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732606">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732606">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732606">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732606">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732606">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732606">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732606">
      <w:pPr>
        <w:pStyle w:val="Estilo1"/>
      </w:pPr>
      <w:r w:rsidRPr="009D519D">
        <w:t xml:space="preserve">Art. 6º. Código de Defesa do Consumidor. São direitos básicos do consumidor: [...] </w:t>
      </w:r>
    </w:p>
    <w:p w14:paraId="76FF1D99" w14:textId="77777777" w:rsidR="00337FEF" w:rsidRPr="009D519D" w:rsidRDefault="00337FEF" w:rsidP="00732606">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9D519D" w:rsidRDefault="00337FEF" w:rsidP="00732606">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732606">
      <w:pPr>
        <w:pStyle w:val="Estilo1"/>
      </w:pPr>
      <w:r w:rsidRPr="009D519D">
        <w:t xml:space="preserve">[...] </w:t>
      </w:r>
    </w:p>
    <w:p w14:paraId="73C569FB" w14:textId="77777777" w:rsidR="00337FEF" w:rsidRPr="009D519D" w:rsidRDefault="00337FEF" w:rsidP="00732606">
      <w:pPr>
        <w:pStyle w:val="Estilo1"/>
        <w:rPr>
          <w:w w:val="105"/>
        </w:rPr>
      </w:pPr>
      <w:r w:rsidRPr="009D519D">
        <w:lastRenderedPageBreak/>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w:t>
      </w:r>
      <w:proofErr w:type="gramStart"/>
      <w:r w:rsidRPr="009D519D">
        <w:rPr>
          <w:w w:val="105"/>
        </w:rPr>
        <w:t>o mesmo</w:t>
      </w:r>
      <w:proofErr w:type="gramEnd"/>
      <w:r w:rsidRPr="009D519D">
        <w:rPr>
          <w:w w:val="105"/>
        </w:rPr>
        <w:t xml:space="preserve">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w:t>
      </w:r>
      <w:proofErr w:type="gramStart"/>
      <w:r w:rsidRPr="009D519D">
        <w:rPr>
          <w:w w:val="105"/>
        </w:rPr>
        <w:t>salário mínimo</w:t>
      </w:r>
      <w:proofErr w:type="gramEnd"/>
      <w:r w:rsidRPr="009D519D">
        <w:rPr>
          <w:w w:val="105"/>
        </w:rPr>
        <w:t xml:space="preserve">.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3662CD89" w14:textId="36B5A1BC" w:rsidR="00F01F2E" w:rsidRPr="00F01F2E" w:rsidRDefault="00F01F2E" w:rsidP="00F01F2E">
      <w:pPr>
        <w:pStyle w:val="1Pargrafo"/>
        <w:numPr>
          <w:ilvl w:val="0"/>
          <w:numId w:val="3"/>
        </w:numPr>
        <w:rPr>
          <w:w w:val="105"/>
        </w:rPr>
      </w:pPr>
      <w:r w:rsidRPr="00B64248">
        <w:rPr>
          <w:w w:val="105"/>
        </w:rPr>
        <w:t>Nessa</w:t>
      </w:r>
      <w:r w:rsidRPr="00B64248">
        <w:rPr>
          <w:spacing w:val="-10"/>
          <w:w w:val="105"/>
        </w:rPr>
        <w:t xml:space="preserve"> </w:t>
      </w:r>
      <w:r w:rsidRPr="00B64248">
        <w:rPr>
          <w:w w:val="105"/>
        </w:rPr>
        <w:t>senda,</w:t>
      </w:r>
      <w:r w:rsidRPr="00B64248">
        <w:rPr>
          <w:spacing w:val="-10"/>
          <w:w w:val="105"/>
        </w:rPr>
        <w:t xml:space="preserve"> </w:t>
      </w:r>
      <w:r w:rsidRPr="00B64248">
        <w:rPr>
          <w:w w:val="105"/>
        </w:rPr>
        <w:t>trazem-se</w:t>
      </w:r>
      <w:r w:rsidRPr="00B64248">
        <w:rPr>
          <w:spacing w:val="-6"/>
          <w:w w:val="105"/>
        </w:rPr>
        <w:t xml:space="preserve"> </w:t>
      </w:r>
      <w:r w:rsidRPr="00B64248">
        <w:rPr>
          <w:w w:val="105"/>
        </w:rPr>
        <w:t>decisões</w:t>
      </w:r>
      <w:r w:rsidRPr="00B64248">
        <w:rPr>
          <w:spacing w:val="-8"/>
          <w:w w:val="105"/>
        </w:rPr>
        <w:t xml:space="preserve"> </w:t>
      </w:r>
      <w:r w:rsidRPr="00B64248">
        <w:rPr>
          <w:w w:val="105"/>
        </w:rPr>
        <w:t>recentes</w:t>
      </w:r>
      <w:r w:rsidRPr="00B64248">
        <w:rPr>
          <w:spacing w:val="-6"/>
          <w:w w:val="105"/>
        </w:rPr>
        <w:t xml:space="preserve"> </w:t>
      </w:r>
      <w:r w:rsidRPr="00B64248">
        <w:rPr>
          <w:w w:val="105"/>
        </w:rPr>
        <w:t>proferidas</w:t>
      </w:r>
      <w:r w:rsidRPr="00B64248">
        <w:rPr>
          <w:spacing w:val="-9"/>
          <w:w w:val="105"/>
        </w:rPr>
        <w:t xml:space="preserve"> </w:t>
      </w:r>
      <w:r w:rsidRPr="00B64248">
        <w:rPr>
          <w:w w:val="105"/>
        </w:rPr>
        <w:t>pela Primeira Câmara Cível do Tribunal</w:t>
      </w:r>
      <w:r w:rsidRPr="00B64248">
        <w:rPr>
          <w:spacing w:val="-7"/>
          <w:w w:val="105"/>
        </w:rPr>
        <w:t xml:space="preserve"> </w:t>
      </w:r>
      <w:r w:rsidRPr="00B64248">
        <w:rPr>
          <w:w w:val="105"/>
        </w:rPr>
        <w:t>de</w:t>
      </w:r>
      <w:r w:rsidRPr="00B64248">
        <w:rPr>
          <w:spacing w:val="-9"/>
          <w:w w:val="105"/>
        </w:rPr>
        <w:t xml:space="preserve"> </w:t>
      </w:r>
      <w:r w:rsidRPr="00B64248">
        <w:rPr>
          <w:w w:val="105"/>
        </w:rPr>
        <w:t>Justiça</w:t>
      </w:r>
      <w:r w:rsidRPr="00B64248">
        <w:rPr>
          <w:spacing w:val="-50"/>
          <w:w w:val="105"/>
        </w:rPr>
        <w:t xml:space="preserve"> </w:t>
      </w:r>
      <w:r w:rsidRPr="00B64248">
        <w:rPr>
          <w:w w:val="105"/>
        </w:rPr>
        <w:t>do Amazonas,</w:t>
      </w:r>
      <w:r w:rsidRPr="00B64248">
        <w:rPr>
          <w:spacing w:val="-6"/>
          <w:w w:val="105"/>
        </w:rPr>
        <w:t xml:space="preserve"> </w:t>
      </w:r>
      <w:r w:rsidRPr="00B64248">
        <w:rPr>
          <w:w w:val="105"/>
        </w:rPr>
        <w:t>conforme</w:t>
      </w:r>
      <w:r w:rsidRPr="00B64248">
        <w:rPr>
          <w:spacing w:val="-7"/>
          <w:w w:val="105"/>
        </w:rPr>
        <w:t xml:space="preserve"> </w:t>
      </w:r>
      <w:r w:rsidRPr="00B64248">
        <w:rPr>
          <w:w w:val="105"/>
        </w:rPr>
        <w:t>se</w:t>
      </w:r>
      <w:r w:rsidRPr="00B64248">
        <w:rPr>
          <w:spacing w:val="-3"/>
          <w:w w:val="105"/>
        </w:rPr>
        <w:t xml:space="preserve"> </w:t>
      </w:r>
      <w:r w:rsidRPr="00B64248">
        <w:rPr>
          <w:w w:val="105"/>
        </w:rPr>
        <w:t>demonstra</w:t>
      </w:r>
      <w:r w:rsidRPr="00B64248">
        <w:rPr>
          <w:spacing w:val="-4"/>
          <w:w w:val="105"/>
        </w:rPr>
        <w:t xml:space="preserve"> </w:t>
      </w:r>
      <w:r w:rsidRPr="00B64248">
        <w:rPr>
          <w:w w:val="105"/>
        </w:rPr>
        <w:t>a</w:t>
      </w:r>
      <w:r w:rsidRPr="00B64248">
        <w:rPr>
          <w:spacing w:val="-3"/>
          <w:w w:val="105"/>
        </w:rPr>
        <w:t xml:space="preserve"> </w:t>
      </w:r>
      <w:r w:rsidRPr="00B64248">
        <w:rPr>
          <w:w w:val="105"/>
        </w:rPr>
        <w:t>seguir:</w:t>
      </w:r>
    </w:p>
    <w:p w14:paraId="0773DD16" w14:textId="77777777" w:rsidR="00F01F2E" w:rsidRPr="00B64248" w:rsidRDefault="00F01F2E" w:rsidP="00F01F2E">
      <w:pPr>
        <w:pStyle w:val="Estilo1"/>
      </w:pPr>
      <w:r w:rsidRPr="00B64248">
        <w:t>DIREITO DO CONSUMIDOR E PROCESSUAL CIVIL. RECURSOS DE APELAÇÃO. CONTRATOS BANCÁRIOS. EMPRÉSTIMO CONSIGNADO. NULIDADE CONTRATUAL. ÔNUS DA PROVA. RESTITUIÇÃO EM DOBRO. DANO MORAL. DESPROVIMENTO DOS RECURSOS.</w:t>
      </w:r>
    </w:p>
    <w:p w14:paraId="02F54014" w14:textId="77777777" w:rsidR="00F01F2E" w:rsidRPr="00B64248" w:rsidRDefault="00F01F2E" w:rsidP="00F01F2E">
      <w:pPr>
        <w:pStyle w:val="Estilo1"/>
        <w:rPr>
          <w:b/>
          <w:bCs/>
        </w:rPr>
      </w:pPr>
      <w:r w:rsidRPr="00B64248">
        <w:rPr>
          <w:b/>
          <w:bCs/>
        </w:rPr>
        <w:t>[...] No que se refere aos danos morais fixados na origem em R$ 10.000,00 (dez mil reais) em relação a cada instituição, entendo que a indenização no valor arbitrado atende aos parâmetros da razoabilidade e da proporcionalidade, tendo em vista as peculiaridades da presente controvérsia e os precedentes deste Tribunal em casos análogos. [...]</w:t>
      </w:r>
    </w:p>
    <w:p w14:paraId="15A803C1" w14:textId="77777777" w:rsidR="00F01F2E" w:rsidRPr="00B64248" w:rsidRDefault="00F01F2E" w:rsidP="00F01F2E">
      <w:pPr>
        <w:pStyle w:val="Estilo1"/>
      </w:pPr>
      <w:r w:rsidRPr="00B64248">
        <w:t>6. Recursos conhecidos e não provido. (Apelação Cível Nº 0689403-71.2022.8.04.0001; Relator (a): Cláudio Roessing; Comarca: Manaus/AM; Órgão julgador: Primeira Câmara Cível; Data do julgamento: 17/12/2024; Data de registro: 17/12/2024)</w:t>
      </w:r>
    </w:p>
    <w:p w14:paraId="69A4B757" w14:textId="77777777" w:rsidR="00F01F2E" w:rsidRPr="00B64248" w:rsidRDefault="00F01F2E" w:rsidP="00F01F2E">
      <w:pPr>
        <w:pStyle w:val="1Pargrafo"/>
        <w:rPr>
          <w:w w:val="105"/>
        </w:rPr>
      </w:pPr>
    </w:p>
    <w:p w14:paraId="62D0FFA2" w14:textId="710A8767" w:rsidR="00F01F2E" w:rsidRPr="00B64248" w:rsidRDefault="00F01F2E" w:rsidP="00F01F2E">
      <w:pPr>
        <w:pStyle w:val="Estilo1"/>
      </w:pPr>
      <w:r w:rsidRPr="00B64248">
        <w:t>APELAÇÃO CÍVEL. DIREITO DO CONSUMIDOR E PROCESSUAL CIVIL. AÇÃO DE OBRIGAÇÃO DE FAZER C/C PEDIDO DE INDENIZAÇÃO POR DANOS MATERIAIS E MORAIS. ALEGAÇÃO AUTORAL DE NEGATIVA DE CONTRATAÇÃO DE CARTÃO DE CRÉDITO CONSIGNADO. FALSIFICAÇÃO DE ASSINATURA. SENTENÇA DE PROCEDÊNCIA. NULIDADE DO CONTRATO. MANUTENÇÃO. BANCO APELANTE QUE NÃO SE DESINCUMBIU DO ÔNUS DE DESCONSTITUIR A ALEGAÇÃO AUTORAL. TEMA REPETITIVO N. 1061 DO STJ. AUSÊNCIA DE PROVA IDÔNEA. RESTITUIÇÃO EM DOBRO E DANOS MORAIS DEVIDOS. RECURSO CONHECIDO E NÃO PROVIDO. [...] 5</w:t>
      </w:r>
      <w:r w:rsidRPr="00B64248">
        <w:rPr>
          <w:b/>
          <w:bCs/>
        </w:rPr>
        <w:t xml:space="preserve">. O montante de R$ 10.000,00 (dez mil reais) fixado a título de danos morais revela-se suficiente a </w:t>
      </w:r>
      <w:r w:rsidRPr="00B64248">
        <w:rPr>
          <w:b/>
          <w:bCs/>
        </w:rPr>
        <w:lastRenderedPageBreak/>
        <w:t>reparar os danos sofridos pela apelada, que além de ter tido seus dados pessoais utilizados indevidamente, sofreu descontos diretamente de sua fonte de subsistência, sendo também suficiente para desestimular o apelante na reiteração da conduta. Precedentes deste TJ/AM em casos análogos</w:t>
      </w:r>
      <w:r w:rsidRPr="00B64248">
        <w:t>. 6. Recurso conhecido e não provido. (Apelação Cível Nº 0619373-79.2020.8.04.0001; Relator (a): Délcio Luís Santos; Comarca: Manaus/AM; Órgão julgador: Segunda Câmara Cível; Data do julgamento: 02/06/2023; Data de registro: 02/06/2023)</w:t>
      </w:r>
    </w:p>
    <w:p w14:paraId="06EBE32A" w14:textId="77777777" w:rsidR="00F01F2E" w:rsidRPr="00B64248" w:rsidRDefault="00F01F2E" w:rsidP="00F01F2E">
      <w:pPr>
        <w:pStyle w:val="1Pargrafo"/>
        <w:numPr>
          <w:ilvl w:val="0"/>
          <w:numId w:val="3"/>
        </w:numPr>
        <w:rPr>
          <w:w w:val="105"/>
        </w:rPr>
      </w:pPr>
      <w:r w:rsidRPr="00B64248">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lastRenderedPageBreak/>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condição da parte demandante, ressalta-se, pessoa idosa, aposentada, de poucos recursos, honesta e humilde. </w:t>
      </w:r>
    </w:p>
    <w:p w14:paraId="26F89DB2" w14:textId="77777777" w:rsidR="00DB5719" w:rsidRPr="00F01F2E" w:rsidRDefault="00DB5719" w:rsidP="00DB5719">
      <w:pPr>
        <w:pStyle w:val="1Pargrafo"/>
        <w:numPr>
          <w:ilvl w:val="0"/>
          <w:numId w:val="3"/>
        </w:numPr>
        <w:rPr>
          <w:w w:val="105"/>
        </w:rPr>
      </w:pPr>
      <w:r w:rsidRPr="00B64248">
        <w:rPr>
          <w:w w:val="105"/>
        </w:rPr>
        <w:t>Nesse sentido, também se colhe das recentes decisões da</w:t>
      </w:r>
      <w:r>
        <w:rPr>
          <w:w w:val="105"/>
        </w:rPr>
        <w:t xml:space="preserve"> Primeira Câmara Cível do TJAM</w:t>
      </w:r>
      <w:r w:rsidRPr="00B64248">
        <w:rPr>
          <w:w w:val="105"/>
        </w:rPr>
        <w:t>:</w:t>
      </w:r>
    </w:p>
    <w:p w14:paraId="2AC6725C" w14:textId="77777777" w:rsidR="00DB5719" w:rsidRPr="00B64248" w:rsidRDefault="00DB5719" w:rsidP="00DB5719">
      <w:pPr>
        <w:pStyle w:val="Estilo1"/>
      </w:pPr>
      <w:r w:rsidRPr="003E47FB">
        <w:t xml:space="preserve">EMENTA (1): DIREITO PROCESSUAL CIVIL. RECURSO DE APELAÇÃO. AÇÃO DECLARATÓRIA C/C INDENIZAÇÃO POR DANOS MORAIS. ALEGAÇÃO AUTORAL DE NEGATIVA DE CONTRATAÇÃO. FRAUDE COMPROVADA. PERÍCIAGRAFOTÉCNICA. DEVOLUÇÃO EM DOBRO DOS </w:t>
      </w:r>
      <w:r w:rsidRPr="003E47FB">
        <w:lastRenderedPageBreak/>
        <w:t>VALORES DESCONTADOS. DANOS MORAIS CONFIGURADOS. TERMOINICIAL DOS JUROS E CORREÇÃO MONETÁRIA. RECURSOCONHECIDO E NÃO PROVIDO. 1. É indiscutível que o Banco Recorrente tem responsabilidade objetiva pelos danos ocasionados ao Apelado, em decorrência da fraude comprovada pelo perito judicial, como já pacificado em sede de recursos repetitivos; 2. Desta forma, justas e necessárias as condenações que lhe foram impostas, com o fito de reparar os transtornos causados à parte Apelada, além de servir como medida punitiva e pedagógica, para que as mesmas condutas lesivas não sejam novamente praticadas com terceiros; 3. Quanto ao termo inicial da correção monetária, dispõe a Súmula 362 do STJ que: “A correção monetária do valor da indenização do dano moral incide desde a data do arbitramento.”, bem como o art. 405, do Código Civil, complementa que “contam-se os juros de mora desde a citação inicial”. 4. Por conseguinte, os indícios de fraude afastam qualquer possibilidade de restituição na forma simples, uma vez que não há que se falar em erro escusável ou boa-fé na conduta; 5. Recurso conhecido e não provido. Ausente o interesse Ministerial. EMENTA (2): DIREITO PROCESSUAL CIVIL. RECURSO DE APELAÇÃO. AÇÃO DECLARATÓRIA C/C INDENIZAÇÃO POR DANOS MORAIS. DANOS MORAIS CABÍVEIS. MAJORAÇÃO DOQUANTUM. POSSIBILIDADE. VIOLAÇÃO DA DIGNIDADE.</w:t>
      </w:r>
    </w:p>
    <w:p w14:paraId="1A1DEBD8" w14:textId="77777777" w:rsidR="00DB5719" w:rsidRPr="00B64248" w:rsidRDefault="00DB5719" w:rsidP="00DB5719">
      <w:pPr>
        <w:pStyle w:val="Estilo1"/>
      </w:pPr>
      <w:r w:rsidRPr="00B64248">
        <w:t>DIMINUIÇÃO DA CAPACIDADE ECONÔMICA. RECURSOCONHECIDO E PROVIDO. SENTENÇA REFORMADA. 1. Em relação ao valor da indenização, seu arbitramento deve observar o critério bifásico adotado pelo Superior TribunaL de Justiça (REsp n.º 1.473.393/SP), segundo o qual o Juízo deve extrair uma quantia basilar do conjunto de julgados a respeito da matéria em apreciação, e, após, graduá-la de acordo com as peculiaridades do caso concreto. 2. Na hipótese em tela, considerados os diversos julgados trazidos para embasar o entendimento ora perfilhado, e levando em consideração, ainda, questões fáticas como a idade da consumidora (pessoa idosa) e a situação econômica/financeira da parte ofensora, majoro o quantum indenizatório emR$ 10.000,00 (dez mil reais). 3. Recurso conhecido e provido. Ausente o interesse Ministerial.</w:t>
      </w:r>
    </w:p>
    <w:p w14:paraId="08ED8EB2" w14:textId="77777777" w:rsidR="00DB5719" w:rsidRPr="003E47FB" w:rsidRDefault="00DB5719" w:rsidP="00DB5719">
      <w:pPr>
        <w:pStyle w:val="Estilo1"/>
      </w:pPr>
      <w:r w:rsidRPr="003E47FB">
        <w:t>Apelação Cível nº 0671460-75.2021.8.04.0001 - Desembargadora Joana dos Santos Meirelles Relatora – Primeira Câmara Cível - 30/10/2023.</w:t>
      </w:r>
    </w:p>
    <w:p w14:paraId="31BCA7FE" w14:textId="77777777" w:rsidR="00F01F2E" w:rsidRPr="00B64248" w:rsidRDefault="00F01F2E" w:rsidP="00F01F2E">
      <w:pPr>
        <w:pStyle w:val="1Pargrafo"/>
        <w:numPr>
          <w:ilvl w:val="0"/>
          <w:numId w:val="3"/>
        </w:numPr>
      </w:pPr>
      <w:r w:rsidRPr="00B64248">
        <w:rPr>
          <w:w w:val="105"/>
        </w:rPr>
        <w:t xml:space="preserve">Por certo, ao julgador incumbe avaliar, com liberdade e discricionariedade, os prejuízos morais do ofendido, fixando o </w:t>
      </w:r>
      <w:r w:rsidRPr="00B64248">
        <w:rPr>
          <w:i/>
          <w:iCs/>
          <w:w w:val="105"/>
        </w:rPr>
        <w:t>quantum</w:t>
      </w:r>
      <w:r w:rsidRPr="00B64248">
        <w:rPr>
          <w:w w:val="105"/>
        </w:rPr>
        <w:t xml:space="preserve">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2D858754" w14:textId="77777777" w:rsidR="00F01F2E" w:rsidRPr="00B64248" w:rsidRDefault="00F01F2E" w:rsidP="00F01F2E">
      <w:pPr>
        <w:pStyle w:val="1Pargrafo"/>
        <w:numPr>
          <w:ilvl w:val="0"/>
          <w:numId w:val="3"/>
        </w:numPr>
      </w:pPr>
      <w:r w:rsidRPr="00B64248">
        <w:t>Importante anotar que o presente caso não é uma banalização da condenação em danos morais, uma vez que sem uma condenação à altura, é muitíssimo fácil a instituição bancária ré vir a cometer reiteradas vezes o idêntico 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lastRenderedPageBreak/>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lastRenderedPageBreak/>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 xml:space="preserve">No presente caso, deve-se aplicar a Teoria do Ilícito Lucrativo, referente à conduta do Banco, que, após realizarem um juízo de conveniência financeira, </w:t>
      </w:r>
      <w:r w:rsidRPr="000274B3">
        <w:rPr>
          <w:rFonts w:cstheme="majorHAnsi"/>
          <w:lang w:eastAsia="pt-BR"/>
        </w:rPr>
        <w:lastRenderedPageBreak/>
        <w:t>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xml:space="preserve">-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w:t>
      </w:r>
      <w:r w:rsidRPr="000274B3">
        <w:lastRenderedPageBreak/>
        <w:t>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388D0F69" w14:textId="77777777" w:rsidR="0085459F" w:rsidRPr="0085459F" w:rsidRDefault="0085459F" w:rsidP="0085459F">
      <w:pPr>
        <w:pStyle w:val="31Subttulointermedirio"/>
      </w:pPr>
      <w:r w:rsidRPr="0085459F">
        <w:t>Dos honorários advocatícios</w:t>
      </w:r>
    </w:p>
    <w:p w14:paraId="16950431" w14:textId="77777777" w:rsidR="0085459F" w:rsidRPr="00B64248" w:rsidRDefault="0085459F" w:rsidP="0085459F">
      <w:pPr>
        <w:pStyle w:val="1Pargrafo"/>
        <w:numPr>
          <w:ilvl w:val="0"/>
          <w:numId w:val="3"/>
        </w:numPr>
      </w:pPr>
      <w:r w:rsidRPr="00B64248">
        <w:t>No julgamento do tema repetitivo n° 1.076, que discutiu a fixação de honorários de sucumbência por equidade, o Superior Tribunal de Justiça fixou a seguinte tese:</w:t>
      </w:r>
    </w:p>
    <w:p w14:paraId="26E42DBC" w14:textId="77777777" w:rsidR="0085459F" w:rsidRPr="00B64248" w:rsidRDefault="0085459F" w:rsidP="0085459F">
      <w:pPr>
        <w:pStyle w:val="Estilo1"/>
        <w:rPr>
          <w:b/>
          <w:bCs/>
        </w:rPr>
      </w:pPr>
      <w:r w:rsidRPr="00B64248">
        <w:t xml:space="preserve">i) A fixação dos honorários por apreciação equitativa não é permitida quando os valores da condenação, da causa ou o proveito econômico da demanda forem elevados. É obrigatória nesses casos a observância dos percentuais previstos nos §§ 2º ou 3º do artigo 85 do CPC - a depender da presença da Fazenda Pública na lide -, os quais serão subsequentemente calculados sobre o valor: (a) da condenação; ou (b) do proveito econômico obtido; ou (c) do valor atualizado da causa. </w:t>
      </w:r>
      <w:r w:rsidRPr="00B64248">
        <w:rPr>
          <w:b/>
          <w:bCs/>
        </w:rPr>
        <w:t>ii) Apenas se admite arbitramento de honorários por equidade quando, havendo ou não condenação: (a) o proveito econômico obtido pelo vencedor for inestimável ou irrisório; ou (b) o valor da causa for muito baixo.</w:t>
      </w:r>
    </w:p>
    <w:p w14:paraId="1BEB10B1" w14:textId="77777777" w:rsidR="0085459F" w:rsidRPr="00B64248" w:rsidRDefault="0085459F" w:rsidP="0085459F">
      <w:pPr>
        <w:pStyle w:val="1Pargrafo"/>
        <w:numPr>
          <w:ilvl w:val="0"/>
          <w:numId w:val="3"/>
        </w:numPr>
      </w:pPr>
      <w:r w:rsidRPr="00B64248">
        <w:t xml:space="preserve">Posteriormente, a Lei n° 14.365/2022 incluiu o § 8-A no art. 85 do Código de Processo Civil, delimitando o que importaria na fixação da verba por equidade: </w:t>
      </w:r>
    </w:p>
    <w:p w14:paraId="30B5EF2C" w14:textId="77777777" w:rsidR="0085459F" w:rsidRPr="00B64248" w:rsidRDefault="0085459F" w:rsidP="0085459F">
      <w:pPr>
        <w:pStyle w:val="Estilo1"/>
      </w:pPr>
      <w:r w:rsidRPr="00B64248">
        <w:t>Art. 85. A sentença condenará o vencido a pagar honorários ao advogado do vencedor. [....]</w:t>
      </w:r>
    </w:p>
    <w:p w14:paraId="4EA54A5E" w14:textId="77777777" w:rsidR="0085459F" w:rsidRPr="00B64248" w:rsidRDefault="0085459F" w:rsidP="0085459F">
      <w:pPr>
        <w:pStyle w:val="Estilo1"/>
      </w:pPr>
      <w:r w:rsidRPr="00B64248">
        <w:t xml:space="preserve">§ 8º-A. Na hipótese do § 8º deste artigo, para fins de fixação equitativa de honorários sucumbenciais, </w:t>
      </w:r>
      <w:r w:rsidRPr="00B64248">
        <w:rPr>
          <w:b/>
          <w:bCs/>
        </w:rPr>
        <w:t>o juiz deverá observar os valores recomendados pelo Conselho Seccional da Ordem dos Advogados do Brasil a título de honorários advocatícios ou o limite mínimo de 10% (dez por cento) estabelecido no § 2º deste artigo, aplicando-se o que for maior</w:t>
      </w:r>
      <w:r w:rsidRPr="00B64248">
        <w:t xml:space="preserve"> (grifou-se).</w:t>
      </w:r>
    </w:p>
    <w:p w14:paraId="722EF973" w14:textId="77777777" w:rsidR="0085459F" w:rsidRPr="00B64248" w:rsidRDefault="0085459F" w:rsidP="0085459F">
      <w:pPr>
        <w:pStyle w:val="1Pargrafo"/>
        <w:numPr>
          <w:ilvl w:val="0"/>
          <w:numId w:val="3"/>
        </w:numPr>
      </w:pPr>
      <w:r w:rsidRPr="00B64248">
        <w:lastRenderedPageBreak/>
        <w:t>Trata-se de cristalina limitação da interpretação judicial, deixando claro que será irrisório ou muito baixo, 10% do proveito econômico ou valor da causa inferior ao valor recomendado pela OAB para o caso concreto.</w:t>
      </w:r>
    </w:p>
    <w:p w14:paraId="0F249ABB" w14:textId="77777777" w:rsidR="0085459F" w:rsidRPr="00B64248" w:rsidRDefault="0085459F" w:rsidP="0085459F">
      <w:pPr>
        <w:pStyle w:val="1Pargrafo"/>
        <w:numPr>
          <w:ilvl w:val="0"/>
          <w:numId w:val="3"/>
        </w:numPr>
      </w:pPr>
      <w:r w:rsidRPr="00B64248">
        <w:t>Em nosso estado, tratando-se de ações bancárias, os honorários devidos ao causídico alcançam o montante de R$ 4.000,00 (quatro mil reais), conforme a Resolução CP n° 44/2020. Assim, por intermédio da exegese da lei, o arbitramento de honorários por apreciação equitativa incide nos casos em que o proveito econômico ou valor da causa for inferior a R$ 40.000,00 (quarenta mil reais).</w:t>
      </w:r>
    </w:p>
    <w:p w14:paraId="0A50A56B" w14:textId="77777777" w:rsidR="0085459F" w:rsidRPr="00B64248" w:rsidRDefault="0085459F" w:rsidP="0085459F">
      <w:pPr>
        <w:pStyle w:val="1Pargrafo"/>
        <w:numPr>
          <w:ilvl w:val="0"/>
          <w:numId w:val="3"/>
        </w:numPr>
        <w:rPr>
          <w:color w:val="000000"/>
          <w:lang w:eastAsia="pt-BR"/>
        </w:rPr>
      </w:pPr>
      <w:r w:rsidRPr="00B64248">
        <w:t xml:space="preserve">Posto isso, diante da recente alteração legislativa, deve ser aplicada o </w:t>
      </w:r>
      <w:r w:rsidRPr="00B64248">
        <w:rPr>
          <w:i/>
          <w:iCs/>
        </w:rPr>
        <w:t>quantum</w:t>
      </w:r>
      <w:r w:rsidRPr="00B64248">
        <w:t xml:space="preserve"> previsto na Tabela de Honorários da OAB quando o valor da causa for inferior a R$ 40.000,00 (quarenta mil reais), como no caso em questão, sob pena de interpretação contra </w:t>
      </w:r>
      <w:proofErr w:type="spellStart"/>
      <w:r w:rsidRPr="00B64248">
        <w:rPr>
          <w:i/>
          <w:iCs/>
        </w:rPr>
        <w:t>legem</w:t>
      </w:r>
      <w:proofErr w:type="spellEnd"/>
      <w:r w:rsidRPr="00B64248">
        <w:t>. </w:t>
      </w:r>
    </w:p>
    <w:p w14:paraId="481EB695" w14:textId="2DD947C9"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lastRenderedPageBreak/>
        <w:t>Ante o exposto, requer:</w:t>
      </w:r>
    </w:p>
    <w:p w14:paraId="6C86F737" w14:textId="77777777" w:rsidR="009E5CAD" w:rsidRDefault="009E5CAD" w:rsidP="009E5CAD">
      <w:pPr>
        <w:pStyle w:val="1Pargrafo"/>
        <w:ind w:left="2835" w:firstLine="0"/>
        <w:jc w:val="right"/>
      </w:pPr>
      <w:r>
        <w:rPr>
          <w:bCs/>
          <w:sz w:val="22"/>
          <w:szCs w:val="22"/>
        </w:rPr>
        <w:t xml:space="preserve">{% </w:t>
      </w:r>
      <w:proofErr w:type="spellStart"/>
      <w:r>
        <w:rPr>
          <w:bCs/>
          <w:sz w:val="22"/>
          <w:szCs w:val="22"/>
        </w:rPr>
        <w:t>if</w:t>
      </w:r>
      <w:proofErr w:type="spellEnd"/>
      <w:r>
        <w:rPr>
          <w:bCs/>
          <w:sz w:val="22"/>
          <w:szCs w:val="22"/>
        </w:rPr>
        <w:t xml:space="preserve"> idoso </w:t>
      </w:r>
      <w:proofErr w:type="gramStart"/>
      <w:r>
        <w:rPr>
          <w:bCs/>
          <w:sz w:val="22"/>
          <w:szCs w:val="22"/>
        </w:rPr>
        <w:t>%}A</w:t>
      </w:r>
      <w:proofErr w:type="gramEnd"/>
      <w:r>
        <w:rPr>
          <w:bCs/>
          <w:sz w:val="22"/>
          <w:szCs w:val="22"/>
        </w:rPr>
        <w:t xml:space="preserve">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pessoa idosa, nos ternos do</w:t>
      </w:r>
      <w:r w:rsidRPr="006A669F">
        <w:rPr>
          <w:bCs/>
          <w:sz w:val="22"/>
          <w:szCs w:val="22"/>
        </w:rPr>
        <w:t xml:space="preserve"> art. 1.048</w:t>
      </w:r>
      <w:r>
        <w:rPr>
          <w:bCs/>
          <w:sz w:val="22"/>
          <w:szCs w:val="22"/>
        </w:rPr>
        <w:t>, inciso I,</w:t>
      </w:r>
      <w:r w:rsidRPr="006A669F">
        <w:rPr>
          <w:bCs/>
          <w:sz w:val="22"/>
          <w:szCs w:val="22"/>
        </w:rPr>
        <w:t xml:space="preserve"> </w:t>
      </w:r>
      <w:proofErr w:type="gramStart"/>
      <w:r w:rsidRPr="006A669F">
        <w:rPr>
          <w:bCs/>
          <w:sz w:val="22"/>
          <w:szCs w:val="22"/>
        </w:rPr>
        <w:t>do  Código</w:t>
      </w:r>
      <w:proofErr w:type="gramEnd"/>
      <w:r w:rsidRPr="006A669F">
        <w:rPr>
          <w:bCs/>
          <w:sz w:val="22"/>
          <w:szCs w:val="22"/>
        </w:rPr>
        <w:t xml:space="preserve"> de Processo Civil </w:t>
      </w:r>
      <w:r w:rsidRPr="007729DF">
        <w:t xml:space="preserve">{% </w:t>
      </w:r>
      <w:proofErr w:type="spellStart"/>
      <w:r w:rsidRPr="007729DF">
        <w:t>endif</w:t>
      </w:r>
      <w:proofErr w:type="spellEnd"/>
      <w:r w:rsidRPr="007729DF">
        <w:t xml:space="preserve"> %}</w:t>
      </w:r>
      <w:r>
        <w:t>.</w:t>
      </w:r>
    </w:p>
    <w:p w14:paraId="190D6F3A" w14:textId="10C6DC1D" w:rsidR="004E0BB8" w:rsidRPr="009D519D" w:rsidRDefault="009E5CAD" w:rsidP="009E5CAD">
      <w:pPr>
        <w:pStyle w:val="5Listaalfabtica"/>
        <w:rPr>
          <w:rFonts w:asciiTheme="minorHAnsi" w:hAnsiTheme="minorHAnsi"/>
          <w:b/>
        </w:rPr>
      </w:pPr>
      <w:r>
        <w:rPr>
          <w:bCs/>
          <w:sz w:val="22"/>
          <w:szCs w:val="22"/>
        </w:rPr>
        <w:t xml:space="preserve">{% </w:t>
      </w:r>
      <w:proofErr w:type="spellStart"/>
      <w:r>
        <w:rPr>
          <w:bCs/>
          <w:sz w:val="22"/>
          <w:szCs w:val="22"/>
        </w:rPr>
        <w:t>if</w:t>
      </w:r>
      <w:proofErr w:type="spellEnd"/>
      <w:r>
        <w:rPr>
          <w:bCs/>
          <w:sz w:val="22"/>
          <w:szCs w:val="22"/>
        </w:rPr>
        <w:t xml:space="preserve"> </w:t>
      </w:r>
      <w:proofErr w:type="spellStart"/>
      <w:r>
        <w:rPr>
          <w:bCs/>
          <w:sz w:val="22"/>
          <w:szCs w:val="22"/>
        </w:rPr>
        <w:t>criancaAdolescente</w:t>
      </w:r>
      <w:proofErr w:type="spellEnd"/>
      <w:r>
        <w:rPr>
          <w:bCs/>
          <w:sz w:val="22"/>
          <w:szCs w:val="22"/>
        </w:rPr>
        <w:t xml:space="preserve"> </w:t>
      </w:r>
      <w:proofErr w:type="gramStart"/>
      <w:r>
        <w:rPr>
          <w:bCs/>
          <w:sz w:val="22"/>
          <w:szCs w:val="22"/>
        </w:rPr>
        <w:t>%}A</w:t>
      </w:r>
      <w:proofErr w:type="gramEnd"/>
      <w:r>
        <w:rPr>
          <w:bCs/>
          <w:sz w:val="22"/>
          <w:szCs w:val="22"/>
        </w:rPr>
        <w:t xml:space="preserve"> </w:t>
      </w:r>
      <w:r w:rsidRPr="006A669F">
        <w:rPr>
          <w:bCs/>
          <w:sz w:val="22"/>
          <w:szCs w:val="22"/>
        </w:rPr>
        <w:t xml:space="preserve">Prioridade </w:t>
      </w:r>
      <w:r>
        <w:rPr>
          <w:bCs/>
          <w:sz w:val="22"/>
          <w:szCs w:val="22"/>
        </w:rPr>
        <w:t>na</w:t>
      </w:r>
      <w:r w:rsidRPr="006A669F">
        <w:rPr>
          <w:bCs/>
          <w:sz w:val="22"/>
          <w:szCs w:val="22"/>
        </w:rPr>
        <w:t xml:space="preserve"> tramitação</w:t>
      </w:r>
      <w:r>
        <w:rPr>
          <w:bCs/>
          <w:sz w:val="22"/>
          <w:szCs w:val="22"/>
        </w:rPr>
        <w:t>, tendo em vista que a parte autora é criança ou adolescente, nos ternos do</w:t>
      </w:r>
      <w:r w:rsidRPr="006A669F">
        <w:rPr>
          <w:bCs/>
          <w:sz w:val="22"/>
          <w:szCs w:val="22"/>
        </w:rPr>
        <w:t xml:space="preserve"> art. 1.048</w:t>
      </w:r>
      <w:r>
        <w:rPr>
          <w:bCs/>
          <w:sz w:val="22"/>
          <w:szCs w:val="22"/>
        </w:rPr>
        <w:t>, inciso II,</w:t>
      </w:r>
      <w:r w:rsidRPr="006A669F">
        <w:rPr>
          <w:bCs/>
          <w:sz w:val="22"/>
          <w:szCs w:val="22"/>
        </w:rPr>
        <w:t xml:space="preserve"> </w:t>
      </w:r>
      <w:proofErr w:type="gramStart"/>
      <w:r w:rsidRPr="006A669F">
        <w:rPr>
          <w:bCs/>
          <w:sz w:val="22"/>
          <w:szCs w:val="22"/>
        </w:rPr>
        <w:t>do  Código</w:t>
      </w:r>
      <w:proofErr w:type="gramEnd"/>
      <w:r w:rsidRPr="006A669F">
        <w:rPr>
          <w:bCs/>
          <w:sz w:val="22"/>
          <w:szCs w:val="22"/>
        </w:rPr>
        <w:t xml:space="preserve"> de Processo Civil </w:t>
      </w:r>
      <w:r w:rsidRPr="007729DF">
        <w:t xml:space="preserve">{% </w:t>
      </w:r>
      <w:proofErr w:type="spellStart"/>
      <w:r w:rsidRPr="007729DF">
        <w:t>endif</w:t>
      </w:r>
      <w:proofErr w:type="spellEnd"/>
      <w:r w:rsidRPr="007729DF">
        <w:t xml:space="preserve"> %</w:t>
      </w:r>
      <w:proofErr w:type="gramStart"/>
      <w:r w:rsidRPr="007729DF">
        <w:t>}</w:t>
      </w:r>
      <w:r>
        <w:t>.</w:t>
      </w:r>
      <w:r w:rsidR="004E0BB8" w:rsidRPr="009D519D">
        <w:rPr>
          <w:rFonts w:asciiTheme="minorHAnsi" w:hAnsiTheme="minorHAnsi"/>
        </w:rPr>
        <w:t>O</w:t>
      </w:r>
      <w:proofErr w:type="gramEnd"/>
      <w:r w:rsidR="004E0BB8" w:rsidRPr="009D519D">
        <w:rPr>
          <w:rFonts w:asciiTheme="minorHAnsi" w:hAnsiTheme="minorHAnsi"/>
        </w:rPr>
        <w:t xml:space="preserve"> recebimento da presente </w:t>
      </w:r>
      <w:r w:rsidR="004E0BB8" w:rsidRPr="009D519D">
        <w:rPr>
          <w:rFonts w:asciiTheme="minorHAnsi" w:hAnsiTheme="minorHAnsi"/>
          <w:b/>
        </w:rPr>
        <w:t>AÇÃO DECLARATÓRIA DE INEXISTÊNCIA DE RELAÇÃO JURÍDICA C/C REPETIÇÃO DO INDÉBITO, DANOS MORAIS</w:t>
      </w:r>
      <w:r w:rsidR="004E0BB8" w:rsidRPr="009D519D">
        <w:rPr>
          <w:rFonts w:asciiTheme="minorHAnsi" w:hAnsiTheme="minorHAnsi"/>
        </w:rPr>
        <w:t xml:space="preserve">, com todos os documentos que a instruem e no MÉRITO sejam os pedidos julgados </w:t>
      </w:r>
      <w:r w:rsidR="004E0BB8" w:rsidRPr="009D519D">
        <w:rPr>
          <w:rFonts w:asciiTheme="minorHAnsi" w:hAnsiTheme="minorHAnsi"/>
          <w:b/>
          <w:bCs/>
        </w:rPr>
        <w:t>TOTALMENTE PROCEDENTE</w:t>
      </w:r>
      <w:r w:rsidR="004E0BB8" w:rsidRPr="009D519D">
        <w:rPr>
          <w:rFonts w:asciiTheme="minorHAnsi" w:hAnsiTheme="minorHAnsi"/>
        </w:rPr>
        <w:t>;</w:t>
      </w:r>
    </w:p>
    <w:p w14:paraId="3370C8EE" w14:textId="77777777" w:rsidR="004E0BB8" w:rsidRPr="009D519D" w:rsidRDefault="004E0BB8" w:rsidP="004E0BB8">
      <w:pPr>
        <w:pStyle w:val="5Listaalfabtica"/>
        <w:rPr>
          <w:rFonts w:asciiTheme="minorHAnsi" w:hAnsiTheme="minorHAnsi"/>
          <w:b/>
        </w:rPr>
      </w:pPr>
      <w:r w:rsidRPr="009D519D">
        <w:rPr>
          <w:rFonts w:asciiTheme="minorHAnsi" w:hAnsiTheme="minorHAnsi"/>
        </w:rPr>
        <w:t xml:space="preserve">Seja deferido o benefício da Justiça Gratuita, conforme Leis 1.060/50, art. 5º, inciso LXXIV da Constituição Federal c/os </w:t>
      </w:r>
      <w:proofErr w:type="spellStart"/>
      <w:r w:rsidRPr="009D519D">
        <w:rPr>
          <w:rFonts w:asciiTheme="minorHAnsi" w:hAnsiTheme="minorHAnsi"/>
        </w:rPr>
        <w:t>arts</w:t>
      </w:r>
      <w:proofErr w:type="spellEnd"/>
      <w:r w:rsidRPr="009D519D">
        <w:rPr>
          <w:rFonts w:asciiTheme="minorHAnsi" w:hAnsiTheme="minorHAnsi"/>
        </w:rPr>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lastRenderedPageBreak/>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rPr>
          <w:rFonts w:asciiTheme="minorHAnsi" w:hAnsiTheme="minorHAnsi"/>
          <w:b/>
        </w:rPr>
      </w:pPr>
      <w:r w:rsidRPr="009D519D">
        <w:rPr>
          <w:rFonts w:asciiTheme="minorHAnsi" w:hAnsiTheme="minorHAnsi"/>
        </w:rPr>
        <w:t>Sejam, ao final, julgados totalmente procedentes os pedidos iniciais, para o fim de:</w:t>
      </w:r>
    </w:p>
    <w:p w14:paraId="6E739533" w14:textId="5D4A7C54" w:rsidR="004E0BB8" w:rsidRPr="009D519D" w:rsidRDefault="009F6F1B" w:rsidP="004E0BB8">
      <w:pPr>
        <w:pStyle w:val="5Listaalfabtica"/>
        <w:numPr>
          <w:ilvl w:val="1"/>
          <w:numId w:val="2"/>
        </w:numPr>
        <w:rPr>
          <w:rFonts w:asciiTheme="minorHAnsi" w:hAnsiTheme="minorHAnsi"/>
          <w:b/>
        </w:rPr>
      </w:pPr>
      <w:r>
        <w:rPr>
          <w:rFonts w:asciiTheme="minorHAnsi" w:hAnsiTheme="minorHAnsi"/>
        </w:rPr>
        <w:t>{{</w:t>
      </w:r>
      <w:r w:rsidR="004E0BB8" w:rsidRPr="009D519D">
        <w:rPr>
          <w:rFonts w:asciiTheme="minorHAnsi" w:hAnsiTheme="minorHAnsi"/>
        </w:rPr>
        <w:t>texto3</w:t>
      </w:r>
      <w:proofErr w:type="gramStart"/>
      <w:r>
        <w:rPr>
          <w:rFonts w:asciiTheme="minorHAnsi" w:hAnsiTheme="minorHAnsi"/>
        </w:rPr>
        <w:t>}}{</w:t>
      </w:r>
      <w:proofErr w:type="gramEnd"/>
      <w:r>
        <w:rPr>
          <w:rFonts w:asciiTheme="minorHAnsi" w:hAnsiTheme="minorHAnsi"/>
        </w:rPr>
        <w:t>{</w:t>
      </w:r>
      <w:r w:rsidR="004E0BB8" w:rsidRPr="009D519D">
        <w:rPr>
          <w:rFonts w:asciiTheme="minorHAnsi" w:hAnsiTheme="minorHAnsi"/>
        </w:rPr>
        <w:t>texto3_1</w:t>
      </w:r>
      <w:proofErr w:type="gramStart"/>
      <w:r>
        <w:rPr>
          <w:rFonts w:asciiTheme="minorHAnsi" w:hAnsiTheme="minorHAnsi"/>
        </w:rPr>
        <w:t>}}{</w:t>
      </w:r>
      <w:proofErr w:type="gramEnd"/>
      <w:r>
        <w:rPr>
          <w:rFonts w:asciiTheme="minorHAnsi" w:hAnsiTheme="minorHAnsi"/>
        </w:rPr>
        <w:t>{</w:t>
      </w:r>
      <w:r w:rsidR="00C847BA">
        <w:rPr>
          <w:rFonts w:asciiTheme="minorHAnsi" w:hAnsiTheme="minorHAnsi"/>
        </w:rPr>
        <w:t>texto4</w:t>
      </w:r>
      <w:r>
        <w:rPr>
          <w:rFonts w:asciiTheme="minorHAnsi" w:hAnsiTheme="minorHAnsi"/>
        </w:rPr>
        <w:t>}}</w:t>
      </w:r>
    </w:p>
    <w:p w14:paraId="632FC295" w14:textId="59194358"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Condenar o banco réu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A parte autora, pessoa </w:t>
      </w:r>
      <w:proofErr w:type="spellStart"/>
      <w:r w:rsidRPr="009D519D">
        <w:rPr>
          <w:rFonts w:asciiTheme="minorHAnsi" w:hAnsiTheme="minorHAnsi"/>
          <w:sz w:val="20"/>
          <w:szCs w:val="20"/>
          <w:lang w:eastAsia="pt-BR"/>
        </w:rPr>
        <w:t>hipervulnerável</w:t>
      </w:r>
      <w:proofErr w:type="spellEnd"/>
      <w:r w:rsidRPr="009D519D">
        <w:rPr>
          <w:rFonts w:asciiTheme="minorHAnsi" w:hAnsiTheme="minorHAnsi"/>
          <w:sz w:val="20"/>
          <w:szCs w:val="20"/>
          <w:lang w:eastAsia="pt-BR"/>
        </w:rPr>
        <w:t>,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O requerido, além de realizar contratação de empréstimo sem a anuência da parte autora, promoveu descontos programados em 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 xml:space="preserve">Ademais, houve o bloqueio da margem consignável da autora, impedindo-a de contrair legítimos compromissos financeiros com </w:t>
      </w:r>
      <w:r w:rsidRPr="009D519D">
        <w:rPr>
          <w:rFonts w:asciiTheme="minorHAnsi" w:hAnsiTheme="minorHAnsi"/>
          <w:sz w:val="20"/>
          <w:szCs w:val="20"/>
          <w:lang w:eastAsia="pt-BR"/>
        </w:rPr>
        <w:lastRenderedPageBreak/>
        <w:t>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668A8389"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w:t>
      </w:r>
      <w:r w:rsidR="00A65CBF">
        <w:rPr>
          <w:rFonts w:asciiTheme="minorHAnsi" w:hAnsiTheme="minorHAnsi"/>
        </w:rPr>
        <w:t xml:space="preserve"> </w:t>
      </w:r>
      <w:r w:rsidRPr="009D519D">
        <w:rPr>
          <w:rFonts w:asciiTheme="minorHAnsi" w:hAnsiTheme="minorHAnsi"/>
        </w:rPr>
        <w:t>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53C854B6" w14:textId="2F86CE18" w:rsidR="00A65CBF" w:rsidRPr="00A65CBF" w:rsidRDefault="00A65CBF" w:rsidP="00A65CBF">
      <w:pPr>
        <w:pStyle w:val="5Listaalfabtica"/>
        <w:numPr>
          <w:ilvl w:val="1"/>
          <w:numId w:val="2"/>
        </w:numPr>
        <w:rPr>
          <w:rFonts w:asciiTheme="minorHAnsi" w:hAnsiTheme="minorHAnsi"/>
        </w:rPr>
      </w:pPr>
      <w:r w:rsidRPr="00B64248">
        <w:rPr>
          <w:rFonts w:asciiTheme="minorHAnsi" w:hAnsiTheme="minorHAnsi"/>
        </w:rPr>
        <w:t xml:space="preserve">Condenar a parte Requerida ao pagamento de custas processuais, despesas e honorários advocatícios, estes à base de 20% sobre o valor atualizado da causa, sendo que o valor mínimo fixado deve considerar a tabela do Conselho Seccional da Ordem dos Advogados do Brasil para as demandas deste </w:t>
      </w:r>
      <w:proofErr w:type="gramStart"/>
      <w:r w:rsidRPr="00B64248">
        <w:rPr>
          <w:rFonts w:asciiTheme="minorHAnsi" w:hAnsiTheme="minorHAnsi"/>
          <w:i/>
          <w:iCs/>
        </w:rPr>
        <w:t>jaez</w:t>
      </w:r>
      <w:proofErr w:type="gramEnd"/>
      <w:r w:rsidRPr="00B64248">
        <w:rPr>
          <w:rFonts w:asciiTheme="minorHAnsi" w:hAnsiTheme="minorHAnsi"/>
        </w:rPr>
        <w:t>, que é R$ 4.000,00 (quatro mil reais), consoante art. 85, § § 8º e 8º-A, do CPC);</w:t>
      </w:r>
    </w:p>
    <w:p w14:paraId="35A86355" w14:textId="77777777" w:rsidR="004E0BB8" w:rsidRPr="009D519D" w:rsidRDefault="004E0BB8" w:rsidP="004E0BB8">
      <w:pPr>
        <w:pStyle w:val="5Listaalfabtica"/>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21BE2951" w14:textId="77777777" w:rsidR="00A65CBF" w:rsidRPr="00B64248" w:rsidRDefault="00A65CBF" w:rsidP="00A65CBF">
      <w:pPr>
        <w:pStyle w:val="5Listaalfabtica"/>
        <w:rPr>
          <w:rFonts w:asciiTheme="minorHAnsi" w:hAnsiTheme="minorHAnsi"/>
          <w:b/>
          <w:bCs/>
          <w:u w:val="single"/>
        </w:rPr>
      </w:pPr>
      <w:r w:rsidRPr="00B64248">
        <w:rPr>
          <w:rFonts w:asciiTheme="minorHAnsi" w:hAnsiTheme="minorHAnsi"/>
          <w:b/>
          <w:bCs/>
        </w:rPr>
        <w:t xml:space="preserve">A parte Autora requer, ainda, independentemente de constar o nome de outro advogado na procuração, que todas as intimações sejam dirigidas exclusivamente ao advogado Dr. Eduardo Fernando Rebonatto, inscrito na OAB/AM sob o n.º A2118, sob pena de nulidade, nos termos do art. 272, §2º e §5º do Código de Processo Civil, </w:t>
      </w:r>
      <w:r w:rsidRPr="00B64248">
        <w:rPr>
          <w:rFonts w:asciiTheme="minorHAnsi" w:hAnsiTheme="minorHAnsi"/>
          <w:b/>
          <w:bCs/>
          <w:u w:val="single"/>
        </w:rPr>
        <w:t xml:space="preserve">não havendo necessidade de intimação pessoal da parte </w:t>
      </w:r>
      <w:r w:rsidRPr="00B64248">
        <w:rPr>
          <w:rFonts w:asciiTheme="minorHAnsi" w:hAnsiTheme="minorHAnsi"/>
          <w:b/>
          <w:bCs/>
          <w:u w:val="single"/>
        </w:rPr>
        <w:lastRenderedPageBreak/>
        <w:t>Autora, com exceção dos casos expressamente previstos na legislação.</w:t>
      </w:r>
    </w:p>
    <w:p w14:paraId="7A98AA65" w14:textId="77777777" w:rsidR="004E0BB8" w:rsidRPr="009D519D" w:rsidRDefault="004E0BB8" w:rsidP="004E0BB8">
      <w:pPr>
        <w:pStyle w:val="5Listaalfabtica"/>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05BD3150" w:rsidR="004E0BB8" w:rsidRPr="009D519D" w:rsidRDefault="004E0BB8" w:rsidP="004E0BB8">
      <w:pPr>
        <w:pStyle w:val="1Pargrafo"/>
      </w:pPr>
      <w:r w:rsidRPr="009D519D">
        <w:t xml:space="preserve">Dá-se a causa o valor de </w:t>
      </w:r>
      <w:r w:rsidR="009F6F1B">
        <w:t>{{</w:t>
      </w:r>
      <w:proofErr w:type="spellStart"/>
      <w:r w:rsidRPr="009D519D">
        <w:t>valor</w:t>
      </w:r>
      <w:r w:rsidR="009F6F1B">
        <w:t>_</w:t>
      </w:r>
      <w:r w:rsidRPr="009D519D">
        <w:t>final</w:t>
      </w:r>
      <w:r w:rsidR="009F6F1B">
        <w:t>_</w:t>
      </w:r>
      <w:r w:rsidRPr="009D519D">
        <w:t>da</w:t>
      </w:r>
      <w:r w:rsidR="009F6F1B">
        <w:t>_</w:t>
      </w:r>
      <w:r w:rsidRPr="009D519D">
        <w:t>causa</w:t>
      </w:r>
      <w:proofErr w:type="spellEnd"/>
      <w:r w:rsidR="009F6F1B">
        <w:t>}}</w:t>
      </w:r>
      <w:r w:rsidRPr="009D519D">
        <w:t xml:space="preserve"> (</w:t>
      </w:r>
      <w:r w:rsidR="009F6F1B">
        <w:t>{{</w:t>
      </w:r>
      <w:proofErr w:type="spellStart"/>
      <w:r w:rsidRPr="009D519D">
        <w:t>valor</w:t>
      </w:r>
      <w:r w:rsidR="009F6F1B">
        <w:t>_</w:t>
      </w:r>
      <w:r w:rsidRPr="009D519D">
        <w:t>final</w:t>
      </w:r>
      <w:r w:rsidR="009F6F1B">
        <w:t>_</w:t>
      </w:r>
      <w:r w:rsidRPr="009D519D">
        <w:t>da</w:t>
      </w:r>
      <w:r w:rsidR="009F6F1B">
        <w:t>_</w:t>
      </w:r>
      <w:r w:rsidRPr="009D519D">
        <w:t>causa</w:t>
      </w:r>
      <w:r w:rsidR="009F6F1B">
        <w:t>_</w:t>
      </w:r>
      <w:r w:rsidRPr="009D519D">
        <w:t>por</w:t>
      </w:r>
      <w:r w:rsidR="009F6F1B">
        <w:t>_</w:t>
      </w:r>
      <w:r w:rsidRPr="009D519D">
        <w:t>extenso</w:t>
      </w:r>
      <w:proofErr w:type="spellEnd"/>
      <w:r w:rsidR="009F6F1B">
        <w:t>}}</w:t>
      </w:r>
      <w:r w:rsidRPr="009D519D">
        <w:t>).</w:t>
      </w:r>
    </w:p>
    <w:p w14:paraId="15C12E8D" w14:textId="77777777" w:rsidR="004541F5" w:rsidRPr="0082194A" w:rsidRDefault="004541F5" w:rsidP="00D72A15">
      <w:pPr>
        <w:pStyle w:val="1Pargrafo"/>
      </w:pPr>
    </w:p>
    <w:p w14:paraId="7777D578" w14:textId="4DACFE15" w:rsidR="005A4D18" w:rsidRDefault="009F6F1B" w:rsidP="005A4D18">
      <w:pPr>
        <w:pStyle w:val="1Pargrafo"/>
        <w:spacing w:before="0"/>
        <w:jc w:val="center"/>
        <w:rPr>
          <w14:numForm w14:val="lining"/>
        </w:rPr>
      </w:pPr>
      <w:r>
        <w:rPr>
          <w14:numForm w14:val="lining"/>
        </w:rPr>
        <w:t>{{</w:t>
      </w:r>
      <w:proofErr w:type="spellStart"/>
      <w:r w:rsidR="00730389">
        <w:rPr>
          <w14:numForm w14:val="lining"/>
        </w:rPr>
        <w:t>competencia</w:t>
      </w:r>
      <w:proofErr w:type="spellEnd"/>
      <w:r>
        <w:rPr>
          <w14:numForm w14:val="lining"/>
        </w:rPr>
        <w: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9E5CAD">
        <w:rPr>
          <w:noProof/>
          <w14:numForm w14:val="lining"/>
        </w:rPr>
        <w:t>14 de setembro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19"/>
          <w:headerReference w:type="default" r:id="rId20"/>
          <w:headerReference w:type="first" r:id="rId21"/>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Eduardo Fernando Rebonatto</w:t>
      </w:r>
    </w:p>
    <w:p w14:paraId="753FFAC4" w14:textId="147E83BD" w:rsidR="00AD0FAD" w:rsidRPr="0082194A" w:rsidRDefault="00A65CBF" w:rsidP="00AD0FAD">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AM A2118</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D57AC4" w14:textId="77777777" w:rsidR="00B83F4A" w:rsidRDefault="00B83F4A" w:rsidP="00BC2524">
      <w:pPr>
        <w:spacing w:before="0" w:after="0"/>
      </w:pPr>
      <w:r>
        <w:separator/>
      </w:r>
    </w:p>
  </w:endnote>
  <w:endnote w:type="continuationSeparator" w:id="0">
    <w:p w14:paraId="47926AC5" w14:textId="77777777" w:rsidR="00B83F4A" w:rsidRDefault="00B83F4A"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9886DEAD-6EB4-4C7B-8B75-90C027592F63}"/>
    <w:embedBold r:id="rId2" w:fontKey="{97747787-5F42-4E42-9B6E-BA4EAD814411}"/>
    <w:embedItalic r:id="rId3" w:fontKey="{3F0A0561-493F-4A9F-A3D6-0F499035C7D8}"/>
  </w:font>
  <w:font w:name="Times New Roman">
    <w:panose1 w:val="02020603050405020304"/>
    <w:charset w:val="00"/>
    <w:family w:val="roman"/>
    <w:pitch w:val="variable"/>
    <w:sig w:usb0="E0002EFF" w:usb1="C000785B" w:usb2="00000009" w:usb3="00000000" w:csb0="000001FF" w:csb1="00000000"/>
    <w:embedRegular r:id="rId4" w:fontKey="{984529F2-50D7-467A-8DE0-D2DE851330B3}"/>
    <w:embedBold r:id="rId5" w:fontKey="{5DA5BBFB-FA7E-431D-87F3-FAE0BE4A7D6F}"/>
    <w:embedItalic r:id="rId6" w:fontKey="{27BC08F4-FF3A-4B1F-AE2D-2102518D864D}"/>
  </w:font>
  <w:font w:name="Sitka Text">
    <w:panose1 w:val="00000000000000000000"/>
    <w:charset w:val="00"/>
    <w:family w:val="auto"/>
    <w:pitch w:val="variable"/>
    <w:sig w:usb0="A00002EF" w:usb1="4000204B" w:usb2="00000000" w:usb3="00000000" w:csb0="0000019F" w:csb1="00000000"/>
    <w:embedRegular r:id="rId7" w:fontKey="{23CDB7A7-88EC-40F3-AAAA-C2817B39588D}"/>
    <w:embedItalic r:id="rId8" w:fontKey="{550C3192-B3E9-49B7-B259-ABB2A2C10A87}"/>
  </w:font>
  <w:font w:name="Calibri">
    <w:panose1 w:val="020F0502020204030204"/>
    <w:charset w:val="00"/>
    <w:family w:val="swiss"/>
    <w:pitch w:val="variable"/>
    <w:sig w:usb0="E4002EFF" w:usb1="C200247B" w:usb2="00000009" w:usb3="00000000" w:csb0="000001FF" w:csb1="00000000"/>
    <w:embedRegular r:id="rId9" w:fontKey="{307CEBF5-61FF-44AF-B8D4-234BB990053D}"/>
    <w:embedBold r:id="rId10" w:fontKey="{593F576C-BE3F-41E3-80A1-7E00938F3C62}"/>
    <w:embedItalic r:id="rId11" w:fontKey="{74CC562A-D147-48C6-9B53-9B526243257D}"/>
  </w:font>
  <w:font w:name="Consolas">
    <w:panose1 w:val="020B0609020204030204"/>
    <w:charset w:val="00"/>
    <w:family w:val="modern"/>
    <w:pitch w:val="fixed"/>
    <w:sig w:usb0="E00006FF" w:usb1="0000FCFF" w:usb2="00000001" w:usb3="00000000" w:csb0="0000019F" w:csb1="00000000"/>
    <w:embedRegular r:id="rId12" w:fontKey="{D285BF45-16D8-4424-A0FE-5F3505CD092B}"/>
    <w:embedBold r:id="rId13" w:fontKey="{57F9A2E3-A79B-48F9-8A85-120AAD2FD024}"/>
    <w:embedItalic r:id="rId14" w:fontKey="{9F5315A8-D199-4994-90B2-5F56B446BA35}"/>
  </w:font>
  <w:font w:name="Segoe UI">
    <w:panose1 w:val="020B0502040204020203"/>
    <w:charset w:val="00"/>
    <w:family w:val="swiss"/>
    <w:pitch w:val="variable"/>
    <w:sig w:usb0="E4002EFF" w:usb1="C000E47F" w:usb2="00000009" w:usb3="00000000" w:csb0="000001FF" w:csb1="00000000"/>
    <w:embedRegular r:id="rId15" w:fontKey="{465A9303-1BFB-44C7-A114-2B3DACE5F357}"/>
    <w:embedBold r:id="rId16" w:fontKey="{FF57CFCC-0A8B-4E05-A3B8-580796E09F52}"/>
    <w:embedItalic r:id="rId17" w:fontKey="{1934A4F3-6F16-475C-9E62-C7A74EA9255A}"/>
  </w:font>
  <w:font w:name="Segoe UI Semibold">
    <w:panose1 w:val="020B0702040204020203"/>
    <w:charset w:val="00"/>
    <w:family w:val="swiss"/>
    <w:pitch w:val="variable"/>
    <w:sig w:usb0="E4002EFF" w:usb1="C000E47F" w:usb2="00000009" w:usb3="00000000" w:csb0="000001FF" w:csb1="00000000"/>
    <w:embedRegular r:id="rId18" w:fontKey="{2C2D333B-A3B8-42A0-B16D-EBD268E379EF}"/>
    <w:embedItalic r:id="rId19" w:fontKey="{87640C9C-B32E-4223-8FF7-BA4B9A1689B3}"/>
  </w:font>
  <w:font w:name="Franklin Gothic Book">
    <w:panose1 w:val="020B0503020102020204"/>
    <w:charset w:val="00"/>
    <w:family w:val="swiss"/>
    <w:pitch w:val="variable"/>
    <w:sig w:usb0="00000287" w:usb1="00000000" w:usb2="00000000" w:usb3="00000000" w:csb0="0000009F" w:csb1="00000000"/>
    <w:embedRegular r:id="rId20" w:fontKey="{2DC0900F-F235-4655-9E7B-5A1CFE658C46}"/>
    <w:embedBold r:id="rId21" w:fontKey="{DABF4BB1-D456-4DB9-9918-3C1BFCE61DA4}"/>
  </w:font>
  <w:font w:name="Arial">
    <w:panose1 w:val="020B0604020202020204"/>
    <w:charset w:val="00"/>
    <w:family w:val="swiss"/>
    <w:pitch w:val="variable"/>
    <w:sig w:usb0="E0002EFF" w:usb1="C000785B" w:usb2="00000009" w:usb3="00000000" w:csb0="000001FF" w:csb1="00000000"/>
    <w:embedRegular r:id="rId22" w:fontKey="{AF73603C-58C5-485D-B2D7-4D0CA0473EDF}"/>
  </w:font>
  <w:font w:name="Segoe UI Semilight">
    <w:panose1 w:val="020B0402040204020203"/>
    <w:charset w:val="00"/>
    <w:family w:val="swiss"/>
    <w:pitch w:val="variable"/>
    <w:sig w:usb0="E4002EFF" w:usb1="C000E47F" w:usb2="00000009" w:usb3="00000000" w:csb0="000001FF" w:csb1="00000000"/>
    <w:embedRegular r:id="rId23" w:fontKey="{6ED43008-4F96-4A79-A26C-6CA660580B73}"/>
    <w:embedItalic r:id="rId24" w:fontKey="{3BC383AB-2660-45ED-B359-D0C4B2E0C153}"/>
  </w:font>
  <w:font w:name="Franklin Gothic Demi">
    <w:panose1 w:val="020B0703020102020204"/>
    <w:charset w:val="00"/>
    <w:family w:val="swiss"/>
    <w:pitch w:val="variable"/>
    <w:sig w:usb0="00000287" w:usb1="00000000" w:usb2="00000000" w:usb3="00000000" w:csb0="0000009F" w:csb1="00000000"/>
    <w:embedRegular r:id="rId25" w:fontKey="{CDF5D128-2437-4AA0-BA80-963BF57E18B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E9185D" w14:textId="77777777" w:rsidR="00B83F4A" w:rsidRDefault="00B83F4A" w:rsidP="00BC2524">
      <w:pPr>
        <w:spacing w:before="0" w:after="0"/>
      </w:pPr>
      <w:r>
        <w:separator/>
      </w:r>
    </w:p>
  </w:footnote>
  <w:footnote w:type="continuationSeparator" w:id="0">
    <w:p w14:paraId="2B2D02EC" w14:textId="77777777" w:rsidR="00B83F4A" w:rsidRDefault="00B83F4A" w:rsidP="00BC2524">
      <w:pPr>
        <w:spacing w:before="0" w:after="0"/>
      </w:pPr>
      <w:r>
        <w:continuationSeparator/>
      </w:r>
    </w:p>
  </w:footnote>
  <w:footnote w:id="1">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1"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2">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3">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4">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5">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2" w:history="1">
        <w:r w:rsidRPr="009D519D">
          <w:rPr>
            <w:rStyle w:val="Hyperlink"/>
            <w:color w:val="auto"/>
            <w:sz w:val="16"/>
            <w:szCs w:val="16"/>
          </w:rPr>
          <w:t>https://www.cnnbrasil.com.br/politica/indignacao-ninguem-fez-nada-veja-relatos-de-vitimas-da-fraude-no-inss/</w:t>
        </w:r>
      </w:hyperlink>
    </w:p>
  </w:footnote>
  <w:footnote w:id="6">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3"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7">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4" w:history="1">
        <w:r w:rsidRPr="00045132">
          <w:rPr>
            <w:rStyle w:val="Hyperlink"/>
            <w:color w:val="000000" w:themeColor="text1"/>
            <w:sz w:val="16"/>
            <w:szCs w:val="16"/>
          </w:rPr>
          <w:t>https://gr21.com.br/aposentados-do-inss-perdem-r-90-bilhoes-em-emprestimos-consignados-nao-solicitados-em-2023-revela-auditoria/</w:t>
        </w:r>
      </w:hyperlink>
    </w:p>
  </w:footnote>
  <w:footnote w:id="8">
    <w:p w14:paraId="5847BECD" w14:textId="77777777" w:rsidR="00732606" w:rsidRPr="00052B6D" w:rsidRDefault="00732606" w:rsidP="00732606">
      <w:pPr>
        <w:pStyle w:val="Textodenotaderodap"/>
        <w:rPr>
          <w:sz w:val="20"/>
          <w:szCs w:val="20"/>
        </w:rPr>
      </w:pPr>
      <w:r w:rsidRPr="00052B6D">
        <w:rPr>
          <w:rStyle w:val="Refdenotaderodap"/>
          <w:sz w:val="16"/>
          <w:szCs w:val="16"/>
        </w:rPr>
        <w:footnoteRef/>
      </w:r>
      <w:r w:rsidRPr="00052B6D">
        <w:rPr>
          <w:sz w:val="16"/>
          <w:szCs w:val="16"/>
        </w:rPr>
        <w:t xml:space="preserve"> </w:t>
      </w:r>
      <w:hyperlink r:id="rId5" w:history="1">
        <w:r w:rsidRPr="00052B6D">
          <w:rPr>
            <w:rStyle w:val="Hyperlink"/>
            <w:color w:val="auto"/>
            <w:sz w:val="16"/>
            <w:szCs w:val="16"/>
          </w:rPr>
          <w:t>https://www.cnnbrasil.com.br/nacional/dispositivos-para-roubo-d</w:t>
        </w:r>
        <w:r w:rsidRPr="00052B6D">
          <w:rPr>
            <w:rStyle w:val="Hyperlink"/>
            <w:color w:val="auto"/>
            <w:sz w:val="16"/>
            <w:szCs w:val="16"/>
          </w:rPr>
          <w:tab/>
          <w:t>e-dados-sao-encontrados-na-sede-do-inss-em-brasilia/</w:t>
        </w:r>
      </w:hyperlink>
      <w:r w:rsidRPr="00052B6D">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7" type="#_x0000_t75" alt="" style="position:absolute;margin-left:0;margin-top:0;width:595.7pt;height:842.15pt;z-index:-251657216;mso-wrap-edited:f;mso-width-percent:0;mso-height-percent:0;mso-position-horizontal:center;mso-position-horizontal-relative:margin;mso-position-vertical:center;mso-position-vertical-relative:margin;mso-width-percent:0;mso-height-percent:0"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26" type="#_x0000_t75" alt="" style="position:absolute;margin-left:-86.55pt;margin-top:-91.8pt;width:595.7pt;height:842.15pt;z-index:-251656192;mso-wrap-edited:f;mso-width-percent:0;mso-height-percent:0;mso-position-horizontal-relative:margin;mso-position-vertical-relative:margin;mso-width-percent:0;mso-height-percent:0"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5" type="#_x0000_t75" alt="" style="position:absolute;margin-left:0;margin-top:0;width:595.7pt;height:842.15pt;z-index:-251658240;mso-wrap-edited:f;mso-width-percent:0;mso-height-percent:0;mso-position-horizontal:center;mso-position-horizontal-relative:margin;mso-position-vertical:center;mso-position-vertical-relative:margin;mso-width-percent:0;mso-height-percent:0"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2CAC4F4C"/>
    <w:lvl w:ilvl="0" w:tplc="ABE29500">
      <w:start w:val="1"/>
      <w:numFmt w:val="upperRoman"/>
      <w:pStyle w:val="5Listaalfabtica"/>
      <w:lvlText w:val="%1."/>
      <w:lvlJc w:val="left"/>
      <w:pPr>
        <w:ind w:left="1080" w:hanging="720"/>
      </w:pPr>
      <w:rPr>
        <w:rFonts w:asciiTheme="minorHAnsi" w:hAnsiTheme="minorHAnsi"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 w:numId="9" w16cid:durableId="277378219">
    <w:abstractNumId w:val="1"/>
  </w:num>
  <w:num w:numId="10" w16cid:durableId="1569462038">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270DC"/>
    <w:rsid w:val="00035A14"/>
    <w:rsid w:val="00037A7D"/>
    <w:rsid w:val="000413E4"/>
    <w:rsid w:val="00052B6D"/>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0F07"/>
    <w:rsid w:val="00092377"/>
    <w:rsid w:val="00093178"/>
    <w:rsid w:val="000956D3"/>
    <w:rsid w:val="0009745A"/>
    <w:rsid w:val="000A2324"/>
    <w:rsid w:val="000A455E"/>
    <w:rsid w:val="000A4705"/>
    <w:rsid w:val="000B36BF"/>
    <w:rsid w:val="000B5C5F"/>
    <w:rsid w:val="000B6076"/>
    <w:rsid w:val="000B7BBC"/>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6F31"/>
    <w:rsid w:val="00145C4C"/>
    <w:rsid w:val="0014738B"/>
    <w:rsid w:val="00156F8D"/>
    <w:rsid w:val="001603F0"/>
    <w:rsid w:val="00161537"/>
    <w:rsid w:val="001633D0"/>
    <w:rsid w:val="00163ED6"/>
    <w:rsid w:val="00165680"/>
    <w:rsid w:val="001764F6"/>
    <w:rsid w:val="00187827"/>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1E22"/>
    <w:rsid w:val="00283466"/>
    <w:rsid w:val="00283868"/>
    <w:rsid w:val="0029130A"/>
    <w:rsid w:val="00294AED"/>
    <w:rsid w:val="0029587C"/>
    <w:rsid w:val="00297B37"/>
    <w:rsid w:val="002A0375"/>
    <w:rsid w:val="002A495D"/>
    <w:rsid w:val="002B0A0F"/>
    <w:rsid w:val="002B0E7C"/>
    <w:rsid w:val="002B3B93"/>
    <w:rsid w:val="002C6332"/>
    <w:rsid w:val="002D014D"/>
    <w:rsid w:val="002D0803"/>
    <w:rsid w:val="002D0AF7"/>
    <w:rsid w:val="002D4589"/>
    <w:rsid w:val="002D6343"/>
    <w:rsid w:val="002E55B6"/>
    <w:rsid w:val="00303CE7"/>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80D"/>
    <w:rsid w:val="003E2F3B"/>
    <w:rsid w:val="003E774C"/>
    <w:rsid w:val="003F0D44"/>
    <w:rsid w:val="003F3F43"/>
    <w:rsid w:val="0040623F"/>
    <w:rsid w:val="00406BC3"/>
    <w:rsid w:val="00411226"/>
    <w:rsid w:val="00413140"/>
    <w:rsid w:val="00421ED5"/>
    <w:rsid w:val="0042638B"/>
    <w:rsid w:val="004273AD"/>
    <w:rsid w:val="00427983"/>
    <w:rsid w:val="00431E10"/>
    <w:rsid w:val="004402ED"/>
    <w:rsid w:val="00440693"/>
    <w:rsid w:val="004432B2"/>
    <w:rsid w:val="0044445E"/>
    <w:rsid w:val="004456C0"/>
    <w:rsid w:val="00450A0D"/>
    <w:rsid w:val="004513C9"/>
    <w:rsid w:val="004541F5"/>
    <w:rsid w:val="00457D2E"/>
    <w:rsid w:val="00464B6A"/>
    <w:rsid w:val="00465BCF"/>
    <w:rsid w:val="0047656E"/>
    <w:rsid w:val="00480374"/>
    <w:rsid w:val="00484EB5"/>
    <w:rsid w:val="00495F9F"/>
    <w:rsid w:val="004A28F4"/>
    <w:rsid w:val="004A7BE7"/>
    <w:rsid w:val="004B09D3"/>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07447"/>
    <w:rsid w:val="0051157A"/>
    <w:rsid w:val="00520739"/>
    <w:rsid w:val="00521695"/>
    <w:rsid w:val="00532907"/>
    <w:rsid w:val="005341F0"/>
    <w:rsid w:val="00537A93"/>
    <w:rsid w:val="0054111A"/>
    <w:rsid w:val="005422F4"/>
    <w:rsid w:val="00542D69"/>
    <w:rsid w:val="005437BE"/>
    <w:rsid w:val="00544A18"/>
    <w:rsid w:val="00546D77"/>
    <w:rsid w:val="0056037D"/>
    <w:rsid w:val="00563EFB"/>
    <w:rsid w:val="005651EE"/>
    <w:rsid w:val="0057091B"/>
    <w:rsid w:val="00572968"/>
    <w:rsid w:val="00573FD4"/>
    <w:rsid w:val="00574773"/>
    <w:rsid w:val="00581BA2"/>
    <w:rsid w:val="00582C0F"/>
    <w:rsid w:val="00590D07"/>
    <w:rsid w:val="00592D5C"/>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472A"/>
    <w:rsid w:val="006B5239"/>
    <w:rsid w:val="006C0456"/>
    <w:rsid w:val="006C0A2C"/>
    <w:rsid w:val="006D42EC"/>
    <w:rsid w:val="006E7632"/>
    <w:rsid w:val="006E7BEB"/>
    <w:rsid w:val="006F0D25"/>
    <w:rsid w:val="00700C1A"/>
    <w:rsid w:val="00701EE2"/>
    <w:rsid w:val="00706B35"/>
    <w:rsid w:val="00725A46"/>
    <w:rsid w:val="007265D4"/>
    <w:rsid w:val="00730389"/>
    <w:rsid w:val="00732606"/>
    <w:rsid w:val="00733B08"/>
    <w:rsid w:val="00733D01"/>
    <w:rsid w:val="00733E3D"/>
    <w:rsid w:val="00741739"/>
    <w:rsid w:val="007535D3"/>
    <w:rsid w:val="00754164"/>
    <w:rsid w:val="00754182"/>
    <w:rsid w:val="00755BAA"/>
    <w:rsid w:val="00757141"/>
    <w:rsid w:val="007702E6"/>
    <w:rsid w:val="0077703F"/>
    <w:rsid w:val="00777801"/>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F12D1"/>
    <w:rsid w:val="007F619F"/>
    <w:rsid w:val="00801FAF"/>
    <w:rsid w:val="008021CD"/>
    <w:rsid w:val="0082194A"/>
    <w:rsid w:val="008248E3"/>
    <w:rsid w:val="00826608"/>
    <w:rsid w:val="00830CA6"/>
    <w:rsid w:val="00840A1B"/>
    <w:rsid w:val="00844A9F"/>
    <w:rsid w:val="00845A95"/>
    <w:rsid w:val="00850125"/>
    <w:rsid w:val="008508EF"/>
    <w:rsid w:val="0085459F"/>
    <w:rsid w:val="00855902"/>
    <w:rsid w:val="00861103"/>
    <w:rsid w:val="0086553B"/>
    <w:rsid w:val="00870B36"/>
    <w:rsid w:val="00872107"/>
    <w:rsid w:val="008740D3"/>
    <w:rsid w:val="00876428"/>
    <w:rsid w:val="00877CCF"/>
    <w:rsid w:val="0088269B"/>
    <w:rsid w:val="00891B0F"/>
    <w:rsid w:val="00894617"/>
    <w:rsid w:val="0089667D"/>
    <w:rsid w:val="008A0262"/>
    <w:rsid w:val="008A057E"/>
    <w:rsid w:val="008A0599"/>
    <w:rsid w:val="008A099B"/>
    <w:rsid w:val="008A1293"/>
    <w:rsid w:val="008B0979"/>
    <w:rsid w:val="008C5383"/>
    <w:rsid w:val="008C5A4E"/>
    <w:rsid w:val="008D0FE5"/>
    <w:rsid w:val="008D204F"/>
    <w:rsid w:val="008D3D4F"/>
    <w:rsid w:val="008D6863"/>
    <w:rsid w:val="008D6B25"/>
    <w:rsid w:val="008E31C3"/>
    <w:rsid w:val="008E42CD"/>
    <w:rsid w:val="008E4341"/>
    <w:rsid w:val="008F0409"/>
    <w:rsid w:val="008F1003"/>
    <w:rsid w:val="008F18FE"/>
    <w:rsid w:val="008F1FC1"/>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7C8E"/>
    <w:rsid w:val="009D178E"/>
    <w:rsid w:val="009D2300"/>
    <w:rsid w:val="009D2FAF"/>
    <w:rsid w:val="009D3F1A"/>
    <w:rsid w:val="009D7B39"/>
    <w:rsid w:val="009D7D99"/>
    <w:rsid w:val="009E5CAD"/>
    <w:rsid w:val="009E6508"/>
    <w:rsid w:val="009F6F1B"/>
    <w:rsid w:val="009F73C5"/>
    <w:rsid w:val="00A0366C"/>
    <w:rsid w:val="00A05CF6"/>
    <w:rsid w:val="00A1181B"/>
    <w:rsid w:val="00A17751"/>
    <w:rsid w:val="00A30696"/>
    <w:rsid w:val="00A3482D"/>
    <w:rsid w:val="00A427FC"/>
    <w:rsid w:val="00A457AE"/>
    <w:rsid w:val="00A557AF"/>
    <w:rsid w:val="00A55E8D"/>
    <w:rsid w:val="00A56A01"/>
    <w:rsid w:val="00A65CBF"/>
    <w:rsid w:val="00A7595C"/>
    <w:rsid w:val="00A83EC5"/>
    <w:rsid w:val="00A85CD0"/>
    <w:rsid w:val="00A92C39"/>
    <w:rsid w:val="00A93EB8"/>
    <w:rsid w:val="00A96B60"/>
    <w:rsid w:val="00AA13CF"/>
    <w:rsid w:val="00AA3B50"/>
    <w:rsid w:val="00AA4ED5"/>
    <w:rsid w:val="00AA5A3E"/>
    <w:rsid w:val="00AA6000"/>
    <w:rsid w:val="00AA6DA9"/>
    <w:rsid w:val="00AB1BFE"/>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74D5"/>
    <w:rsid w:val="00B503F6"/>
    <w:rsid w:val="00B54F6F"/>
    <w:rsid w:val="00B57C2F"/>
    <w:rsid w:val="00B63FBB"/>
    <w:rsid w:val="00B66416"/>
    <w:rsid w:val="00B70965"/>
    <w:rsid w:val="00B730AB"/>
    <w:rsid w:val="00B8032C"/>
    <w:rsid w:val="00B821AF"/>
    <w:rsid w:val="00B830D5"/>
    <w:rsid w:val="00B83F4A"/>
    <w:rsid w:val="00B8487A"/>
    <w:rsid w:val="00B86B75"/>
    <w:rsid w:val="00B91A7A"/>
    <w:rsid w:val="00B91E32"/>
    <w:rsid w:val="00B9399B"/>
    <w:rsid w:val="00B973C7"/>
    <w:rsid w:val="00BA233F"/>
    <w:rsid w:val="00BA26E7"/>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7BA"/>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726D"/>
    <w:rsid w:val="00D117D8"/>
    <w:rsid w:val="00D16906"/>
    <w:rsid w:val="00D21AC6"/>
    <w:rsid w:val="00D31492"/>
    <w:rsid w:val="00D41096"/>
    <w:rsid w:val="00D424CD"/>
    <w:rsid w:val="00D42C46"/>
    <w:rsid w:val="00D46DCB"/>
    <w:rsid w:val="00D47EF3"/>
    <w:rsid w:val="00D532A8"/>
    <w:rsid w:val="00D532AF"/>
    <w:rsid w:val="00D5338B"/>
    <w:rsid w:val="00D5613A"/>
    <w:rsid w:val="00D5634C"/>
    <w:rsid w:val="00D6055F"/>
    <w:rsid w:val="00D634A2"/>
    <w:rsid w:val="00D64BE4"/>
    <w:rsid w:val="00D709AC"/>
    <w:rsid w:val="00D72A15"/>
    <w:rsid w:val="00D74EFB"/>
    <w:rsid w:val="00D80912"/>
    <w:rsid w:val="00D80E01"/>
    <w:rsid w:val="00D8353E"/>
    <w:rsid w:val="00D852C3"/>
    <w:rsid w:val="00D9704F"/>
    <w:rsid w:val="00DA6AD8"/>
    <w:rsid w:val="00DA6F74"/>
    <w:rsid w:val="00DA733A"/>
    <w:rsid w:val="00DB1683"/>
    <w:rsid w:val="00DB1D6C"/>
    <w:rsid w:val="00DB5719"/>
    <w:rsid w:val="00DC1723"/>
    <w:rsid w:val="00DC3776"/>
    <w:rsid w:val="00DD0BCF"/>
    <w:rsid w:val="00DD0DD4"/>
    <w:rsid w:val="00DD2109"/>
    <w:rsid w:val="00DD622E"/>
    <w:rsid w:val="00DE4398"/>
    <w:rsid w:val="00DE4958"/>
    <w:rsid w:val="00DF0C64"/>
    <w:rsid w:val="00DF439E"/>
    <w:rsid w:val="00DF5F4B"/>
    <w:rsid w:val="00DF6210"/>
    <w:rsid w:val="00DF65CD"/>
    <w:rsid w:val="00E0119B"/>
    <w:rsid w:val="00E04560"/>
    <w:rsid w:val="00E0769B"/>
    <w:rsid w:val="00E11291"/>
    <w:rsid w:val="00E2054E"/>
    <w:rsid w:val="00E244C1"/>
    <w:rsid w:val="00E27625"/>
    <w:rsid w:val="00E315A3"/>
    <w:rsid w:val="00E35FC5"/>
    <w:rsid w:val="00E37FD8"/>
    <w:rsid w:val="00E4289B"/>
    <w:rsid w:val="00E45C50"/>
    <w:rsid w:val="00E507A4"/>
    <w:rsid w:val="00E535A3"/>
    <w:rsid w:val="00E53752"/>
    <w:rsid w:val="00E53827"/>
    <w:rsid w:val="00E54DFC"/>
    <w:rsid w:val="00E55055"/>
    <w:rsid w:val="00E60B5A"/>
    <w:rsid w:val="00E61450"/>
    <w:rsid w:val="00E629C3"/>
    <w:rsid w:val="00E635F7"/>
    <w:rsid w:val="00E63784"/>
    <w:rsid w:val="00E6523F"/>
    <w:rsid w:val="00E67297"/>
    <w:rsid w:val="00E732E8"/>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1F2E"/>
    <w:rsid w:val="00F06AF3"/>
    <w:rsid w:val="00F10A9D"/>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A67"/>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96050"/>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C3888E"/>
  <w14:defaultImageDpi w14:val="32767"/>
  <w15:docId w15:val="{7B21B942-C571-453C-B65C-929F6CE83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alvaoesilva.com/fraude-do-emprestimo-consignado/" TargetMode="External"/><Relationship Id="rId13" Type="http://schemas.openxmlformats.org/officeDocument/2006/relationships/hyperlink" Target="https://extra.globo.com/economia-e-financas/reclamacoes-sobre-consignado-do-inss-mais-que-dobram-apos-aumento-da-margem-veja-que-fazer-se-for-vitima-de-fraude-24983585.html"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g1.globo.com/economia/noticia/2021/06/24/emprestimo-consignado-lidera-ranking-de-reclamacoes-veja-dicas-para-nao-cair-em-armadilhas.ghtml"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uchazh.clicrbs.com.br/grupo-de-investigacao/noticia/2021/07/idosos-sao-vitimas-da-fraude-do-emprestimo-consignado-ckrcujlh400bw0193nsu6yjdw.html"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theme" Target="theme/theme1.xml"/><Relationship Id="rId10" Type="http://schemas.openxmlformats.org/officeDocument/2006/relationships/hyperlink" Target="https://www.cnnbrasil.com.br/business/com-praticas-invasivas-dos-bancos-credito-consignado-vira-dor-de-cabeca/"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migalhas.com.br/depeso/369883/fraude-em-emprestimos-consignados" TargetMode="External"/><Relationship Id="rId14" Type="http://schemas.openxmlformats.org/officeDocument/2006/relationships/image" Target="media/image1.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3"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www.cnnbrasil.com.br/politica/indignacao-ninguem-fez-nada-veja-relatos-de-vitimas-da-fraude-no-inss/" TargetMode="External"/><Relationship Id="rId1" Type="http://schemas.openxmlformats.org/officeDocument/2006/relationships/hyperlink" Target="https://paulofigueiredoshow.com/investigacoes-avancam-sobre-emprestimos-consignados-no-inss-so-em-2023-foram-35-mil-reclamacoes/" TargetMode="External"/><Relationship Id="rId5" Type="http://schemas.openxmlformats.org/officeDocument/2006/relationships/hyperlink" Target="https://www.cnnbrasil.com.br/nacional/dispositivos-para-roubo-d%09e-dados-sao-encontrados-na-sede-do-inss-em-brasilia/" TargetMode="External"/><Relationship Id="rId4" Type="http://schemas.openxmlformats.org/officeDocument/2006/relationships/hyperlink" Target="https://gr21.com.br/aposentados-do-inss-perdem-r-90-bilhoes-em-emprestimos-consignados-nao-solicitados-em-2023-revela-auditori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27</Pages>
  <Words>9524</Words>
  <Characters>51433</Characters>
  <Application>Microsoft Office Word</Application>
  <DocSecurity>0</DocSecurity>
  <Lines>428</Lines>
  <Paragraphs>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13</cp:revision>
  <cp:lastPrinted>2024-09-10T20:39:00Z</cp:lastPrinted>
  <dcterms:created xsi:type="dcterms:W3CDTF">2024-09-03T11:46:00Z</dcterms:created>
  <dcterms:modified xsi:type="dcterms:W3CDTF">2025-09-14T23:57:00Z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